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F439D" w14:textId="77777777" w:rsidR="00161C08" w:rsidRPr="009B4AFD" w:rsidRDefault="002B5447" w:rsidP="00FC3A58">
      <w:pPr>
        <w:spacing w:after="0" w:line="360" w:lineRule="auto"/>
        <w:jc w:val="both"/>
        <w:rPr>
          <w:rFonts w:ascii="Arial Black" w:eastAsia="Times New Roman" w:hAnsi="Arial Black" w:cs="Arial"/>
          <w:b/>
        </w:rPr>
      </w:pPr>
      <w:bookmarkStart w:id="0" w:name="_GoBack"/>
      <w:bookmarkEnd w:id="0"/>
      <w:r w:rsidRPr="009B4AFD">
        <w:rPr>
          <w:rFonts w:ascii="Arial Black" w:eastAsia="Times New Roman" w:hAnsi="Arial Black" w:cs="Arial"/>
          <w:b/>
        </w:rPr>
        <w:t>FORMATO DEL PROYECTO</w:t>
      </w:r>
      <w:r w:rsidR="00227D65" w:rsidRPr="009B4AFD">
        <w:rPr>
          <w:rFonts w:ascii="Arial Black" w:eastAsia="Times New Roman" w:hAnsi="Arial Black" w:cs="Arial"/>
          <w:b/>
        </w:rPr>
        <w:t xml:space="preserve"> DE INVESTIGACIÓN</w:t>
      </w:r>
      <w:r w:rsidR="00134B3E" w:rsidRPr="009B4AFD">
        <w:rPr>
          <w:rFonts w:ascii="Arial Black" w:eastAsia="Times New Roman" w:hAnsi="Arial Black" w:cs="Arial"/>
          <w:b/>
        </w:rPr>
        <w:t xml:space="preserve"> PARA DOCTORADO</w:t>
      </w:r>
    </w:p>
    <w:p w14:paraId="4471B0FB" w14:textId="77777777" w:rsidR="00160273" w:rsidRDefault="00160273" w:rsidP="00FC3A58">
      <w:pPr>
        <w:spacing w:after="0" w:line="360" w:lineRule="auto"/>
        <w:jc w:val="both"/>
        <w:rPr>
          <w:rFonts w:eastAsia="Times New Roman" w:cs="Arial"/>
        </w:rPr>
      </w:pPr>
      <w:r w:rsidRPr="00160273">
        <w:rPr>
          <w:rFonts w:eastAsia="Times New Roman" w:cs="Arial"/>
        </w:rPr>
        <w:t>El protocolo</w:t>
      </w:r>
      <w:r w:rsidRPr="00161C08">
        <w:rPr>
          <w:rFonts w:eastAsia="Times New Roman" w:cs="Arial"/>
        </w:rPr>
        <w:t xml:space="preserve"> </w:t>
      </w:r>
      <w:r w:rsidR="00161C08">
        <w:rPr>
          <w:rFonts w:eastAsia="Times New Roman" w:cs="Arial"/>
        </w:rPr>
        <w:t xml:space="preserve">se escribirá </w:t>
      </w:r>
      <w:r w:rsidRPr="00160273">
        <w:rPr>
          <w:rFonts w:eastAsia="Times New Roman" w:cs="Arial"/>
        </w:rPr>
        <w:t>con letra tipo Arial</w:t>
      </w:r>
      <w:r w:rsidR="00161C08" w:rsidRPr="00161C08">
        <w:rPr>
          <w:rFonts w:eastAsia="Times New Roman" w:cs="Arial"/>
        </w:rPr>
        <w:t>, Times New Roman o Calibri</w:t>
      </w:r>
      <w:r w:rsidRPr="00160273">
        <w:rPr>
          <w:rFonts w:eastAsia="Times New Roman" w:cs="Arial"/>
        </w:rPr>
        <w:t xml:space="preserve"> de </w:t>
      </w:r>
      <w:r w:rsidR="00161C08" w:rsidRPr="00161C08">
        <w:rPr>
          <w:rFonts w:eastAsia="Times New Roman" w:cs="Arial"/>
        </w:rPr>
        <w:t>11 puntos, con i</w:t>
      </w:r>
      <w:r w:rsidR="00161C08">
        <w:rPr>
          <w:rFonts w:eastAsia="Times New Roman" w:cs="Arial"/>
        </w:rPr>
        <w:t>nterlineado de 1.5</w:t>
      </w:r>
      <w:r w:rsidR="00227D65">
        <w:rPr>
          <w:rFonts w:eastAsia="Times New Roman" w:cs="Arial"/>
        </w:rPr>
        <w:t xml:space="preserve"> puntos</w:t>
      </w:r>
      <w:r w:rsidR="00161C08">
        <w:rPr>
          <w:rFonts w:eastAsia="Times New Roman" w:cs="Arial"/>
        </w:rPr>
        <w:t>, en una hoja</w:t>
      </w:r>
      <w:r w:rsidRPr="00160273">
        <w:rPr>
          <w:rFonts w:eastAsia="Times New Roman" w:cs="Arial"/>
        </w:rPr>
        <w:t xml:space="preserve"> tamaño carta (21.5 x 28 cm)</w:t>
      </w:r>
      <w:r w:rsidR="00161C08">
        <w:rPr>
          <w:rFonts w:eastAsia="Times New Roman" w:cs="Arial"/>
        </w:rPr>
        <w:t>,</w:t>
      </w:r>
      <w:r w:rsidRPr="00160273">
        <w:rPr>
          <w:rFonts w:eastAsia="Times New Roman" w:cs="Arial"/>
        </w:rPr>
        <w:t xml:space="preserve"> con todos los márgenes de 2.5 cm y todas las páginas numeradas consecutivamente. El trabajo </w:t>
      </w:r>
      <w:r w:rsidR="00161C08">
        <w:rPr>
          <w:rFonts w:eastAsia="Times New Roman" w:cs="Arial"/>
        </w:rPr>
        <w:t xml:space="preserve">debe ajustarse a una longitud </w:t>
      </w:r>
      <w:r w:rsidR="002B5447">
        <w:rPr>
          <w:rFonts w:eastAsia="Times New Roman" w:cs="Arial"/>
        </w:rPr>
        <w:t xml:space="preserve">de entre </w:t>
      </w:r>
      <w:r w:rsidR="00B8765D">
        <w:rPr>
          <w:rFonts w:eastAsia="Times New Roman" w:cs="Arial"/>
          <w:b/>
        </w:rPr>
        <w:t xml:space="preserve">5 a </w:t>
      </w:r>
      <w:r w:rsidR="00134B3E">
        <w:rPr>
          <w:rFonts w:eastAsia="Times New Roman" w:cs="Arial"/>
          <w:b/>
        </w:rPr>
        <w:t xml:space="preserve"> 1</w:t>
      </w:r>
      <w:r w:rsidR="00B8765D">
        <w:rPr>
          <w:rFonts w:eastAsia="Times New Roman" w:cs="Arial"/>
          <w:b/>
        </w:rPr>
        <w:t>0</w:t>
      </w:r>
      <w:r w:rsidR="002B5447" w:rsidRPr="00FC3A58">
        <w:rPr>
          <w:rFonts w:eastAsia="Times New Roman" w:cs="Arial"/>
          <w:b/>
        </w:rPr>
        <w:t xml:space="preserve"> cuartillas</w:t>
      </w:r>
      <w:r w:rsidR="002B5447">
        <w:rPr>
          <w:rFonts w:eastAsia="Times New Roman" w:cs="Arial"/>
        </w:rPr>
        <w:t xml:space="preserve"> (máximo).</w:t>
      </w:r>
    </w:p>
    <w:p w14:paraId="589F69F2" w14:textId="77777777" w:rsidR="00161C08" w:rsidRPr="00161C08" w:rsidRDefault="00161C08" w:rsidP="00FC3A58">
      <w:pPr>
        <w:spacing w:after="0" w:line="360" w:lineRule="auto"/>
        <w:jc w:val="both"/>
        <w:rPr>
          <w:rFonts w:eastAsia="Times New Roman" w:cs="Arial"/>
        </w:rPr>
      </w:pPr>
    </w:p>
    <w:p w14:paraId="76B03DCE" w14:textId="77777777" w:rsidR="00160273" w:rsidRPr="00161C08" w:rsidRDefault="00160273" w:rsidP="00FC3A58">
      <w:pPr>
        <w:spacing w:line="360" w:lineRule="auto"/>
        <w:jc w:val="both"/>
        <w:rPr>
          <w:rFonts w:eastAsia="Times New Roman" w:cs="Arial"/>
          <w:b/>
        </w:rPr>
      </w:pPr>
      <w:r w:rsidRPr="00161C08">
        <w:rPr>
          <w:rFonts w:eastAsia="Times New Roman" w:cs="Arial"/>
          <w:b/>
        </w:rPr>
        <w:t>Título y créditos del trabajo</w:t>
      </w:r>
    </w:p>
    <w:p w14:paraId="62400052" w14:textId="77777777" w:rsidR="00160273" w:rsidRDefault="00160273" w:rsidP="00FC3A58">
      <w:pPr>
        <w:spacing w:after="0" w:line="360" w:lineRule="auto"/>
        <w:jc w:val="both"/>
        <w:rPr>
          <w:rFonts w:eastAsia="Times New Roman" w:cs="Arial"/>
        </w:rPr>
      </w:pPr>
      <w:r w:rsidRPr="00160273">
        <w:rPr>
          <w:rFonts w:eastAsia="Times New Roman" w:cs="Arial"/>
        </w:rPr>
        <w:t>Escriba el título en mayúsculas</w:t>
      </w:r>
      <w:r w:rsidRPr="00161C08">
        <w:rPr>
          <w:rFonts w:eastAsia="Times New Roman" w:cs="Arial"/>
        </w:rPr>
        <w:t xml:space="preserve"> y minúsculas</w:t>
      </w:r>
      <w:r w:rsidR="00227D65">
        <w:rPr>
          <w:rFonts w:eastAsia="Times New Roman" w:cs="Arial"/>
        </w:rPr>
        <w:t>, en negritas</w:t>
      </w:r>
      <w:r w:rsidR="00FC3A58">
        <w:rPr>
          <w:rFonts w:eastAsia="Times New Roman" w:cs="Arial"/>
        </w:rPr>
        <w:t>, centrado</w:t>
      </w:r>
      <w:r w:rsidR="00227D65">
        <w:rPr>
          <w:rFonts w:eastAsia="Times New Roman" w:cs="Arial"/>
        </w:rPr>
        <w:t>. Su título d</w:t>
      </w:r>
      <w:r w:rsidRPr="00160273">
        <w:rPr>
          <w:rFonts w:eastAsia="Times New Roman" w:cs="Arial"/>
        </w:rPr>
        <w:t>ebe ser lo más conciso posible.</w:t>
      </w:r>
    </w:p>
    <w:p w14:paraId="4C5926A0" w14:textId="77777777" w:rsidR="00134B3E" w:rsidRPr="00160273" w:rsidRDefault="00134B3E" w:rsidP="00FC3A58">
      <w:pPr>
        <w:spacing w:after="0" w:line="360" w:lineRule="auto"/>
        <w:jc w:val="both"/>
        <w:rPr>
          <w:rFonts w:eastAsia="Times New Roman" w:cs="Arial"/>
        </w:rPr>
      </w:pPr>
      <w:r>
        <w:rPr>
          <w:rFonts w:eastAsia="Times New Roman" w:cs="Arial"/>
        </w:rPr>
        <w:t>Aparte escriba el campo de conocimiento en el cual se inserta su tesis.</w:t>
      </w:r>
    </w:p>
    <w:p w14:paraId="132BA3FD" w14:textId="77777777" w:rsidR="00160273" w:rsidRPr="00FC3A58" w:rsidRDefault="008756B7" w:rsidP="00FC3A58">
      <w:pPr>
        <w:spacing w:after="0" w:line="360" w:lineRule="auto"/>
        <w:jc w:val="both"/>
        <w:rPr>
          <w:rFonts w:eastAsia="Times New Roman" w:cs="Arial"/>
        </w:rPr>
      </w:pPr>
      <w:r>
        <w:rPr>
          <w:rFonts w:eastAsia="Times New Roman" w:cs="Arial"/>
        </w:rPr>
        <w:t>S</w:t>
      </w:r>
      <w:r w:rsidR="00227D65">
        <w:rPr>
          <w:rFonts w:eastAsia="Times New Roman" w:cs="Arial"/>
        </w:rPr>
        <w:t>eñale los nombres del</w:t>
      </w:r>
      <w:r w:rsidR="00134B3E">
        <w:rPr>
          <w:rFonts w:eastAsia="Times New Roman" w:cs="Arial"/>
        </w:rPr>
        <w:t xml:space="preserve"> </w:t>
      </w:r>
      <w:r w:rsidR="00160273" w:rsidRPr="00160273">
        <w:rPr>
          <w:rFonts w:eastAsia="Times New Roman" w:cs="Arial"/>
        </w:rPr>
        <w:t>alumno</w:t>
      </w:r>
      <w:r w:rsidR="00134B3E">
        <w:rPr>
          <w:rFonts w:eastAsia="Times New Roman" w:cs="Arial"/>
        </w:rPr>
        <w:t>,</w:t>
      </w:r>
      <w:r w:rsidR="002B5447">
        <w:rPr>
          <w:rFonts w:eastAsia="Times New Roman" w:cs="Arial"/>
        </w:rPr>
        <w:t xml:space="preserve"> </w:t>
      </w:r>
      <w:r w:rsidR="00134B3E" w:rsidRPr="00160273">
        <w:rPr>
          <w:rFonts w:eastAsia="Times New Roman" w:cs="Arial"/>
        </w:rPr>
        <w:t>tuto</w:t>
      </w:r>
      <w:r w:rsidR="00134B3E">
        <w:rPr>
          <w:rFonts w:eastAsia="Times New Roman" w:cs="Arial"/>
        </w:rPr>
        <w:t xml:space="preserve">r y </w:t>
      </w:r>
      <w:r>
        <w:rPr>
          <w:rFonts w:eastAsia="Times New Roman" w:cs="Arial"/>
        </w:rPr>
        <w:t>c</w:t>
      </w:r>
      <w:r w:rsidR="00134B3E">
        <w:rPr>
          <w:rFonts w:eastAsia="Times New Roman" w:cs="Arial"/>
        </w:rPr>
        <w:t xml:space="preserve">omité </w:t>
      </w:r>
      <w:r>
        <w:rPr>
          <w:rFonts w:eastAsia="Times New Roman" w:cs="Arial"/>
        </w:rPr>
        <w:t>t</w:t>
      </w:r>
      <w:r w:rsidR="002B5447">
        <w:rPr>
          <w:rFonts w:eastAsia="Times New Roman" w:cs="Arial"/>
        </w:rPr>
        <w:t>utor</w:t>
      </w:r>
      <w:r w:rsidR="00227D65">
        <w:rPr>
          <w:rFonts w:eastAsia="Times New Roman" w:cs="Arial"/>
        </w:rPr>
        <w:t>,</w:t>
      </w:r>
      <w:r w:rsidR="00160273" w:rsidRPr="00161C08">
        <w:rPr>
          <w:rFonts w:eastAsia="Times New Roman" w:cs="Arial"/>
        </w:rPr>
        <w:t xml:space="preserve"> </w:t>
      </w:r>
      <w:r w:rsidR="00160273" w:rsidRPr="00160273">
        <w:rPr>
          <w:rFonts w:eastAsia="Times New Roman" w:cs="Arial"/>
        </w:rPr>
        <w:t xml:space="preserve">en mayúsculas y minúsculas, según el orden deseado, iniciando con </w:t>
      </w:r>
      <w:r w:rsidR="00227D65">
        <w:rPr>
          <w:rFonts w:eastAsia="Times New Roman" w:cs="Arial"/>
        </w:rPr>
        <w:t>los nombres</w:t>
      </w:r>
      <w:r w:rsidR="00160273" w:rsidRPr="00161C08">
        <w:rPr>
          <w:rFonts w:eastAsia="Times New Roman" w:cs="Arial"/>
        </w:rPr>
        <w:t xml:space="preserve"> </w:t>
      </w:r>
      <w:r w:rsidR="00160273" w:rsidRPr="00160273">
        <w:rPr>
          <w:rFonts w:eastAsia="Times New Roman" w:cs="Arial"/>
        </w:rPr>
        <w:t xml:space="preserve">y </w:t>
      </w:r>
      <w:r w:rsidR="00227D65">
        <w:rPr>
          <w:rFonts w:eastAsia="Times New Roman" w:cs="Arial"/>
        </w:rPr>
        <w:t xml:space="preserve">seguido por </w:t>
      </w:r>
      <w:r w:rsidR="00160273" w:rsidRPr="00160273">
        <w:rPr>
          <w:rFonts w:eastAsia="Times New Roman" w:cs="Arial"/>
        </w:rPr>
        <w:t>lo</w:t>
      </w:r>
      <w:r w:rsidR="00FC3A58">
        <w:rPr>
          <w:rFonts w:eastAsia="Times New Roman" w:cs="Arial"/>
        </w:rPr>
        <w:t>s apellidos unidos con un guion (</w:t>
      </w:r>
      <w:r w:rsidR="00227D65" w:rsidRPr="00FC3A58">
        <w:rPr>
          <w:rFonts w:eastAsia="Times New Roman" w:cs="Arial"/>
          <w:i/>
        </w:rPr>
        <w:t>Ejemplo: Elizabeth Solleiro-Rebolledo</w:t>
      </w:r>
      <w:r w:rsidR="00FC3A58">
        <w:rPr>
          <w:rFonts w:eastAsia="Times New Roman" w:cs="Arial"/>
        </w:rPr>
        <w:t>).</w:t>
      </w:r>
    </w:p>
    <w:p w14:paraId="0C3EEEEA" w14:textId="77777777" w:rsidR="002B5447" w:rsidRDefault="002B5447" w:rsidP="00FC3A58">
      <w:pPr>
        <w:spacing w:after="0" w:line="360" w:lineRule="auto"/>
        <w:jc w:val="both"/>
        <w:rPr>
          <w:rFonts w:eastAsia="Times New Roman" w:cs="Arial"/>
        </w:rPr>
      </w:pPr>
      <w:r>
        <w:rPr>
          <w:rFonts w:eastAsia="Times New Roman" w:cs="Arial"/>
        </w:rPr>
        <w:t>A</w:t>
      </w:r>
      <w:r w:rsidR="00160273" w:rsidRPr="00160273">
        <w:rPr>
          <w:rFonts w:eastAsia="Times New Roman" w:cs="Arial"/>
        </w:rPr>
        <w:t>note el nombre de la institución (sin abreviaturas y centrado en la hoja), con su dirección complet</w:t>
      </w:r>
      <w:r w:rsidR="002924D2">
        <w:rPr>
          <w:rFonts w:eastAsia="Times New Roman" w:cs="Arial"/>
        </w:rPr>
        <w:t xml:space="preserve">a y la dirección electrónica </w:t>
      </w:r>
      <w:r w:rsidR="00134B3E">
        <w:rPr>
          <w:rFonts w:eastAsia="Times New Roman" w:cs="Arial"/>
        </w:rPr>
        <w:t>del alumno y tutor</w:t>
      </w:r>
      <w:r w:rsidR="002924D2">
        <w:rPr>
          <w:rFonts w:eastAsia="Times New Roman" w:cs="Arial"/>
        </w:rPr>
        <w:t>.</w:t>
      </w:r>
    </w:p>
    <w:p w14:paraId="65603DDA" w14:textId="77777777" w:rsidR="00FC3A58" w:rsidRDefault="00FC3A58" w:rsidP="00FC3A58">
      <w:pPr>
        <w:spacing w:after="0" w:line="360" w:lineRule="auto"/>
        <w:jc w:val="both"/>
        <w:rPr>
          <w:rFonts w:eastAsia="Times New Roman" w:cs="Arial"/>
        </w:rPr>
      </w:pPr>
    </w:p>
    <w:p w14:paraId="3831D2E6" w14:textId="77777777" w:rsidR="00160273" w:rsidRPr="00FC3A58" w:rsidRDefault="00160273" w:rsidP="00FC3A58">
      <w:pPr>
        <w:spacing w:after="0" w:line="360" w:lineRule="auto"/>
        <w:jc w:val="both"/>
        <w:rPr>
          <w:rFonts w:eastAsia="Times New Roman" w:cs="Arial"/>
          <w:b/>
        </w:rPr>
      </w:pPr>
      <w:r w:rsidRPr="00FC3A58">
        <w:rPr>
          <w:rFonts w:eastAsia="Times New Roman" w:cs="Arial"/>
          <w:b/>
        </w:rPr>
        <w:t>Texto</w:t>
      </w:r>
    </w:p>
    <w:p w14:paraId="6A74A150" w14:textId="77777777" w:rsidR="00160273" w:rsidRPr="00160273" w:rsidRDefault="00160273" w:rsidP="00FC3A58">
      <w:pPr>
        <w:spacing w:after="0" w:line="360" w:lineRule="auto"/>
        <w:jc w:val="both"/>
        <w:rPr>
          <w:rFonts w:eastAsia="Times New Roman" w:cs="Arial"/>
        </w:rPr>
      </w:pPr>
      <w:r w:rsidRPr="00160273">
        <w:rPr>
          <w:rFonts w:eastAsia="Times New Roman" w:cs="Arial"/>
        </w:rPr>
        <w:t>Todo el texto se escribirá en mayúsculas y minúsculas con interlineado de 1.5</w:t>
      </w:r>
      <w:r w:rsidR="00227D65">
        <w:rPr>
          <w:rFonts w:eastAsia="Times New Roman" w:cs="Arial"/>
        </w:rPr>
        <w:t xml:space="preserve"> </w:t>
      </w:r>
      <w:r w:rsidRPr="00160273">
        <w:rPr>
          <w:rFonts w:eastAsia="Times New Roman" w:cs="Arial"/>
        </w:rPr>
        <w:t>cm y subtitulado</w:t>
      </w:r>
      <w:r w:rsidR="00FC3A58">
        <w:rPr>
          <w:rFonts w:eastAsia="Times New Roman" w:cs="Arial"/>
        </w:rPr>
        <w:t xml:space="preserve"> (</w:t>
      </w:r>
      <w:r w:rsidR="00FC3A58" w:rsidRPr="00FC3A58">
        <w:rPr>
          <w:rFonts w:eastAsia="Times New Roman" w:cs="Arial"/>
          <w:b/>
        </w:rPr>
        <w:t>los subtítulos en negritas</w:t>
      </w:r>
      <w:r w:rsidR="00FC3A58">
        <w:rPr>
          <w:rFonts w:eastAsia="Times New Roman" w:cs="Arial"/>
        </w:rPr>
        <w:t>)</w:t>
      </w:r>
      <w:r w:rsidRPr="00160273">
        <w:rPr>
          <w:rFonts w:eastAsia="Times New Roman" w:cs="Arial"/>
        </w:rPr>
        <w:t xml:space="preserve"> con el siguiente orden:</w:t>
      </w:r>
      <w:r w:rsidR="005F5271" w:rsidRPr="005F5271">
        <w:rPr>
          <w:rFonts w:eastAsia="Times New Roman" w:cs="Arial"/>
        </w:rPr>
        <w:t xml:space="preserve"> </w:t>
      </w:r>
    </w:p>
    <w:p w14:paraId="175D5926" w14:textId="77777777" w:rsidR="00160273" w:rsidRDefault="00227D65" w:rsidP="00FC3A58">
      <w:pPr>
        <w:spacing w:line="360" w:lineRule="auto"/>
        <w:jc w:val="both"/>
        <w:rPr>
          <w:rFonts w:eastAsia="Times New Roman" w:cs="Arial"/>
        </w:rPr>
      </w:pPr>
      <w:r>
        <w:rPr>
          <w:rFonts w:eastAsia="Times New Roman" w:cs="Arial"/>
          <w:b/>
        </w:rPr>
        <w:t xml:space="preserve">1. </w:t>
      </w:r>
      <w:r w:rsidR="00160273" w:rsidRPr="005F5271">
        <w:rPr>
          <w:rFonts w:eastAsia="Times New Roman" w:cs="Arial"/>
          <w:b/>
        </w:rPr>
        <w:t>Introducción</w:t>
      </w:r>
      <w:r>
        <w:rPr>
          <w:rFonts w:eastAsia="Times New Roman" w:cs="Arial"/>
        </w:rPr>
        <w:t>. En esta sección se</w:t>
      </w:r>
      <w:r w:rsidR="00160273" w:rsidRPr="00160273">
        <w:rPr>
          <w:rFonts w:eastAsia="Times New Roman" w:cs="Arial"/>
        </w:rPr>
        <w:t xml:space="preserve"> debe incluir el marco teórico</w:t>
      </w:r>
      <w:r w:rsidR="005F5271">
        <w:rPr>
          <w:rFonts w:eastAsia="Times New Roman" w:cs="Arial"/>
        </w:rPr>
        <w:t xml:space="preserve"> y los</w:t>
      </w:r>
      <w:r w:rsidR="00160273" w:rsidRPr="00160273">
        <w:rPr>
          <w:rFonts w:eastAsia="Times New Roman" w:cs="Arial"/>
        </w:rPr>
        <w:t xml:space="preserve"> antecedentes</w:t>
      </w:r>
      <w:r w:rsidR="005F5271">
        <w:rPr>
          <w:rFonts w:eastAsia="Times New Roman" w:cs="Arial"/>
        </w:rPr>
        <w:t xml:space="preserve">, incluir </w:t>
      </w:r>
      <w:r w:rsidR="005F5271" w:rsidRPr="00160273">
        <w:rPr>
          <w:rFonts w:eastAsia="Times New Roman" w:cs="Arial"/>
        </w:rPr>
        <w:t>datos breves del área de estudio si es pertinente</w:t>
      </w:r>
      <w:r w:rsidR="005F5271">
        <w:rPr>
          <w:rFonts w:eastAsia="Times New Roman" w:cs="Arial"/>
        </w:rPr>
        <w:t>.</w:t>
      </w:r>
      <w:r w:rsidR="005F5271" w:rsidRPr="005F5271">
        <w:rPr>
          <w:rFonts w:eastAsia="Times New Roman" w:cs="Arial"/>
        </w:rPr>
        <w:t xml:space="preserve"> </w:t>
      </w:r>
      <w:r w:rsidR="005F5271" w:rsidRPr="00160273">
        <w:rPr>
          <w:rFonts w:eastAsia="Times New Roman" w:cs="Arial"/>
        </w:rPr>
        <w:t>E</w:t>
      </w:r>
      <w:r w:rsidR="005F5271">
        <w:rPr>
          <w:rFonts w:eastAsia="Times New Roman" w:cs="Arial"/>
        </w:rPr>
        <w:t xml:space="preserve">sta sección no debe sobrepasar dos </w:t>
      </w:r>
      <w:r w:rsidR="005F5271" w:rsidRPr="00160273">
        <w:rPr>
          <w:rFonts w:eastAsia="Times New Roman" w:cs="Arial"/>
        </w:rPr>
        <w:t>cuartilla</w:t>
      </w:r>
      <w:r w:rsidR="005F5271">
        <w:rPr>
          <w:rFonts w:eastAsia="Times New Roman" w:cs="Arial"/>
        </w:rPr>
        <w:t>s</w:t>
      </w:r>
      <w:r w:rsidR="005F5271" w:rsidRPr="00160273">
        <w:rPr>
          <w:rFonts w:eastAsia="Times New Roman" w:cs="Arial"/>
        </w:rPr>
        <w:t>.</w:t>
      </w:r>
    </w:p>
    <w:p w14:paraId="7331CD89" w14:textId="77777777" w:rsidR="00134B3E" w:rsidRDefault="00134B3E" w:rsidP="00FC3A58">
      <w:pPr>
        <w:spacing w:line="360" w:lineRule="auto"/>
        <w:jc w:val="both"/>
        <w:rPr>
          <w:rFonts w:eastAsia="Times New Roman" w:cs="Arial"/>
        </w:rPr>
      </w:pPr>
      <w:r>
        <w:rPr>
          <w:rFonts w:eastAsia="Times New Roman" w:cs="Arial"/>
          <w:b/>
        </w:rPr>
        <w:t>2</w:t>
      </w:r>
      <w:r w:rsidRPr="00134B3E">
        <w:rPr>
          <w:rFonts w:eastAsia="Times New Roman" w:cs="Arial"/>
        </w:rPr>
        <w:t>.</w:t>
      </w:r>
      <w:r>
        <w:rPr>
          <w:rFonts w:eastAsia="Times New Roman" w:cs="Arial"/>
        </w:rPr>
        <w:t xml:space="preserve"> </w:t>
      </w:r>
      <w:r w:rsidRPr="00134B3E">
        <w:rPr>
          <w:rFonts w:eastAsia="Times New Roman" w:cs="Arial"/>
          <w:b/>
        </w:rPr>
        <w:t>Planteamiento del problema.</w:t>
      </w:r>
      <w:r>
        <w:rPr>
          <w:rFonts w:eastAsia="Times New Roman" w:cs="Arial"/>
        </w:rPr>
        <w:t xml:space="preserve"> Formule las preguntas de investigación, d</w:t>
      </w:r>
      <w:r w:rsidRPr="00227D65">
        <w:rPr>
          <w:rFonts w:eastAsia="Times New Roman" w:cs="Arial"/>
        </w:rPr>
        <w:t>escriba aquí l</w:t>
      </w:r>
      <w:r>
        <w:rPr>
          <w:rFonts w:eastAsia="Times New Roman" w:cs="Arial"/>
        </w:rPr>
        <w:t xml:space="preserve">a pregunta central que guía la </w:t>
      </w:r>
      <w:r w:rsidRPr="00227D65">
        <w:rPr>
          <w:rFonts w:eastAsia="Times New Roman" w:cs="Arial"/>
        </w:rPr>
        <w:t>investigación</w:t>
      </w:r>
      <w:r>
        <w:rPr>
          <w:rFonts w:eastAsia="Times New Roman" w:cs="Arial"/>
        </w:rPr>
        <w:t xml:space="preserve">. El problema debe estar bien delimitado y se deben plantear las posibles vías de abordaje y solución. </w:t>
      </w:r>
    </w:p>
    <w:p w14:paraId="58A6EC97" w14:textId="77777777" w:rsidR="00E64EF9" w:rsidRDefault="00134B3E" w:rsidP="00FC3A58">
      <w:pPr>
        <w:spacing w:line="360" w:lineRule="auto"/>
        <w:jc w:val="both"/>
        <w:rPr>
          <w:b/>
        </w:rPr>
      </w:pPr>
      <w:r>
        <w:rPr>
          <w:rFonts w:eastAsia="Times New Roman" w:cs="Arial"/>
          <w:b/>
        </w:rPr>
        <w:t>3</w:t>
      </w:r>
      <w:r w:rsidR="00227D65">
        <w:rPr>
          <w:rFonts w:eastAsia="Times New Roman" w:cs="Arial"/>
          <w:b/>
        </w:rPr>
        <w:t xml:space="preserve">. </w:t>
      </w:r>
      <w:r w:rsidR="005F5271" w:rsidRPr="005F5271">
        <w:rPr>
          <w:rFonts w:eastAsia="Times New Roman" w:cs="Arial"/>
          <w:b/>
        </w:rPr>
        <w:t>Justificación</w:t>
      </w:r>
      <w:r w:rsidR="005F5271">
        <w:rPr>
          <w:rFonts w:eastAsia="Times New Roman" w:cs="Arial"/>
          <w:b/>
        </w:rPr>
        <w:t xml:space="preserve">. </w:t>
      </w:r>
      <w:r w:rsidR="005F5271" w:rsidRPr="005F5271">
        <w:rPr>
          <w:rFonts w:eastAsia="Times New Roman" w:cs="Arial"/>
        </w:rPr>
        <w:t>Explique la importancia de su trabajo en función del marco teórico. Este punto destaca la originalidad de su proyecto.</w:t>
      </w:r>
      <w:r w:rsidR="00227D65">
        <w:rPr>
          <w:rFonts w:eastAsia="Times New Roman" w:cs="Arial"/>
        </w:rPr>
        <w:t xml:space="preserve"> Describa de qué manera se relaciona su pregunta central con el trabajo de otros especialistas en el área y cuál es la principal aportación al conocimiento.</w:t>
      </w:r>
      <w:r w:rsidR="002924D2">
        <w:rPr>
          <w:rFonts w:eastAsia="Times New Roman" w:cs="Arial"/>
        </w:rPr>
        <w:t xml:space="preserve"> </w:t>
      </w:r>
      <w:r w:rsidR="00227D65">
        <w:rPr>
          <w:rFonts w:eastAsia="Times New Roman" w:cs="Arial"/>
        </w:rPr>
        <w:t>Por otro lado, es conveniente describir su preparación previa para el desarrollo de la investigación</w:t>
      </w:r>
      <w:r w:rsidR="00E64EF9">
        <w:rPr>
          <w:rFonts w:eastAsia="Times New Roman" w:cs="Arial"/>
        </w:rPr>
        <w:t>, específicamente qué trabajo ha desarrollado sobre el tema.</w:t>
      </w:r>
      <w:r w:rsidR="00E64EF9" w:rsidRPr="00E64EF9">
        <w:rPr>
          <w:b/>
        </w:rPr>
        <w:t xml:space="preserve"> </w:t>
      </w:r>
      <w:r w:rsidR="00B8765D">
        <w:rPr>
          <w:b/>
        </w:rPr>
        <w:t xml:space="preserve"> </w:t>
      </w:r>
      <w:r w:rsidR="009B4AFD">
        <w:rPr>
          <w:b/>
        </w:rPr>
        <w:t>(L</w:t>
      </w:r>
      <w:r w:rsidR="00B8765D" w:rsidRPr="009B4AFD">
        <w:rPr>
          <w:b/>
        </w:rPr>
        <w:t>a importancia de abordar ese tema)</w:t>
      </w:r>
      <w:r w:rsidR="009B4AFD">
        <w:rPr>
          <w:b/>
        </w:rPr>
        <w:t>.</w:t>
      </w:r>
    </w:p>
    <w:p w14:paraId="16CF4562" w14:textId="77777777" w:rsidR="00E64EF9" w:rsidRPr="005F5271" w:rsidRDefault="00134B3E" w:rsidP="00FC3A58">
      <w:pPr>
        <w:spacing w:line="360" w:lineRule="auto"/>
        <w:jc w:val="both"/>
        <w:rPr>
          <w:rFonts w:eastAsia="Times New Roman" w:cs="Arial"/>
        </w:rPr>
      </w:pPr>
      <w:r>
        <w:rPr>
          <w:b/>
        </w:rPr>
        <w:t>4</w:t>
      </w:r>
      <w:r w:rsidR="00E64EF9" w:rsidRPr="00E64EF9">
        <w:rPr>
          <w:b/>
        </w:rPr>
        <w:t xml:space="preserve">. </w:t>
      </w:r>
      <w:r w:rsidR="00E64EF9" w:rsidRPr="005F5271">
        <w:rPr>
          <w:rFonts w:eastAsia="Times New Roman" w:cs="Arial"/>
          <w:b/>
        </w:rPr>
        <w:t>Hipótesis</w:t>
      </w:r>
      <w:r w:rsidR="00E64EF9">
        <w:rPr>
          <w:rFonts w:eastAsia="Times New Roman" w:cs="Arial"/>
          <w:b/>
        </w:rPr>
        <w:t xml:space="preserve">. </w:t>
      </w:r>
      <w:r w:rsidR="00E64EF9" w:rsidRPr="005F5271">
        <w:rPr>
          <w:rFonts w:eastAsia="Times New Roman" w:cs="Arial"/>
        </w:rPr>
        <w:t>F</w:t>
      </w:r>
      <w:r w:rsidR="002924D2">
        <w:rPr>
          <w:rFonts w:eastAsia="Times New Roman" w:cs="Arial"/>
        </w:rPr>
        <w:t>ormular la hipótesis de trabajo.</w:t>
      </w:r>
    </w:p>
    <w:p w14:paraId="28A582FD" w14:textId="77777777" w:rsidR="005F5271" w:rsidRPr="005F5271" w:rsidRDefault="00134B3E" w:rsidP="00FC3A58">
      <w:pPr>
        <w:spacing w:line="360" w:lineRule="auto"/>
        <w:jc w:val="both"/>
        <w:rPr>
          <w:rFonts w:eastAsia="Times New Roman" w:cs="Arial"/>
          <w:b/>
        </w:rPr>
      </w:pPr>
      <w:r>
        <w:rPr>
          <w:rFonts w:eastAsia="Times New Roman" w:cs="Arial"/>
          <w:b/>
        </w:rPr>
        <w:lastRenderedPageBreak/>
        <w:t>5</w:t>
      </w:r>
      <w:r w:rsidR="00E64EF9">
        <w:rPr>
          <w:rFonts w:eastAsia="Times New Roman" w:cs="Arial"/>
          <w:b/>
        </w:rPr>
        <w:t xml:space="preserve">. </w:t>
      </w:r>
      <w:r w:rsidR="005F5271" w:rsidRPr="005F5271">
        <w:rPr>
          <w:rFonts w:eastAsia="Times New Roman" w:cs="Arial"/>
          <w:b/>
        </w:rPr>
        <w:t>Objetivos</w:t>
      </w:r>
      <w:r w:rsidR="005F5271">
        <w:rPr>
          <w:rFonts w:eastAsia="Times New Roman" w:cs="Arial"/>
          <w:b/>
        </w:rPr>
        <w:t xml:space="preserve">. </w:t>
      </w:r>
      <w:r w:rsidR="002924D2">
        <w:rPr>
          <w:rFonts w:eastAsia="Times New Roman" w:cs="Arial"/>
        </w:rPr>
        <w:t xml:space="preserve">Exprese claramente </w:t>
      </w:r>
      <w:r w:rsidR="005F5271" w:rsidRPr="002B5447">
        <w:rPr>
          <w:rFonts w:eastAsia="Times New Roman" w:cs="Arial"/>
        </w:rPr>
        <w:t xml:space="preserve">qué </w:t>
      </w:r>
      <w:r w:rsidR="00E64EF9">
        <w:rPr>
          <w:rFonts w:eastAsia="Times New Roman" w:cs="Arial"/>
        </w:rPr>
        <w:t>pretende lograr con este</w:t>
      </w:r>
      <w:r w:rsidR="005F5271" w:rsidRPr="00E64EF9">
        <w:rPr>
          <w:rFonts w:eastAsia="Times New Roman" w:cs="Arial"/>
        </w:rPr>
        <w:t xml:space="preserve"> </w:t>
      </w:r>
      <w:r w:rsidR="002B5447" w:rsidRPr="00E64EF9">
        <w:rPr>
          <w:rFonts w:eastAsia="Times New Roman" w:cs="Arial"/>
        </w:rPr>
        <w:t>proyecto.</w:t>
      </w:r>
    </w:p>
    <w:p w14:paraId="709EFB33" w14:textId="77777777" w:rsidR="00160273" w:rsidRPr="00FC3A58" w:rsidRDefault="00134B3E" w:rsidP="00FC3A58">
      <w:pPr>
        <w:jc w:val="both"/>
        <w:rPr>
          <w:rFonts w:eastAsia="Times New Roman" w:cs="Arial"/>
        </w:rPr>
      </w:pPr>
      <w:r>
        <w:rPr>
          <w:rFonts w:eastAsia="Times New Roman" w:cs="Arial"/>
          <w:b/>
        </w:rPr>
        <w:t>6</w:t>
      </w:r>
      <w:r w:rsidR="00E64EF9">
        <w:rPr>
          <w:rFonts w:eastAsia="Times New Roman" w:cs="Arial"/>
          <w:b/>
        </w:rPr>
        <w:t xml:space="preserve">. </w:t>
      </w:r>
      <w:r w:rsidR="00160273" w:rsidRPr="005F5271">
        <w:rPr>
          <w:rFonts w:eastAsia="Times New Roman" w:cs="Arial"/>
          <w:b/>
        </w:rPr>
        <w:t>Materiales y Método</w:t>
      </w:r>
      <w:r w:rsidR="005F5271" w:rsidRPr="005F5271">
        <w:rPr>
          <w:rFonts w:eastAsia="Times New Roman" w:cs="Arial"/>
          <w:b/>
        </w:rPr>
        <w:t>s</w:t>
      </w:r>
      <w:r w:rsidR="005F5271">
        <w:rPr>
          <w:rFonts w:eastAsia="Times New Roman" w:cs="Arial"/>
        </w:rPr>
        <w:t>. E</w:t>
      </w:r>
      <w:r w:rsidR="005F5271" w:rsidRPr="00160273">
        <w:rPr>
          <w:rFonts w:eastAsia="Times New Roman" w:cs="Arial"/>
        </w:rPr>
        <w:t>xplique brevemente la metodología de acu</w:t>
      </w:r>
      <w:r w:rsidR="002924D2">
        <w:rPr>
          <w:rFonts w:eastAsia="Times New Roman" w:cs="Arial"/>
        </w:rPr>
        <w:t xml:space="preserve">erdo al orden de sus objetivos. Este apartado debe incluir </w:t>
      </w:r>
      <w:r w:rsidR="00E64EF9">
        <w:rPr>
          <w:rFonts w:eastAsia="Times New Roman" w:cs="Arial"/>
        </w:rPr>
        <w:t xml:space="preserve">qué tipo de información y/o técnicas requiere para dar respuesta </w:t>
      </w:r>
      <w:r w:rsidR="00E64EF9" w:rsidRPr="00E64EF9">
        <w:rPr>
          <w:rFonts w:eastAsia="Times New Roman" w:cs="Arial"/>
        </w:rPr>
        <w:t>a sus preguntas de investigación, de qué manera pretende recopilarla o conseguirla, qué métodos e instrument</w:t>
      </w:r>
      <w:r w:rsidR="00E64EF9">
        <w:rPr>
          <w:rFonts w:eastAsia="Times New Roman" w:cs="Arial"/>
        </w:rPr>
        <w:t>os pretende emplear y por qué.</w:t>
      </w:r>
    </w:p>
    <w:p w14:paraId="1E17C4D2" w14:textId="77777777" w:rsidR="004433A2" w:rsidRDefault="00134B3E" w:rsidP="00FC3A58">
      <w:pPr>
        <w:spacing w:after="0" w:line="360" w:lineRule="auto"/>
        <w:jc w:val="both"/>
        <w:rPr>
          <w:rFonts w:eastAsia="Times New Roman" w:cs="Arial"/>
        </w:rPr>
      </w:pPr>
      <w:r>
        <w:rPr>
          <w:rFonts w:eastAsia="Times New Roman" w:cs="Arial"/>
          <w:b/>
        </w:rPr>
        <w:t>7</w:t>
      </w:r>
      <w:r w:rsidR="00E64EF9">
        <w:rPr>
          <w:rFonts w:eastAsia="Times New Roman" w:cs="Arial"/>
          <w:b/>
        </w:rPr>
        <w:t xml:space="preserve">. </w:t>
      </w:r>
      <w:r w:rsidR="005F5271">
        <w:rPr>
          <w:rFonts w:eastAsia="Times New Roman" w:cs="Arial"/>
          <w:b/>
        </w:rPr>
        <w:t>Metas Generales del proyecto</w:t>
      </w:r>
      <w:r w:rsidR="002B5447">
        <w:rPr>
          <w:rFonts w:eastAsia="Times New Roman" w:cs="Arial"/>
          <w:b/>
        </w:rPr>
        <w:t xml:space="preserve">. </w:t>
      </w:r>
      <w:r w:rsidR="002B5447" w:rsidRPr="002B5447">
        <w:rPr>
          <w:rFonts w:eastAsia="Times New Roman" w:cs="Arial"/>
        </w:rPr>
        <w:t>Productos parciales y finales de la investigación.</w:t>
      </w:r>
    </w:p>
    <w:p w14:paraId="10E67858" w14:textId="77777777" w:rsidR="004433A2" w:rsidRDefault="00134B3E" w:rsidP="00FC3A58">
      <w:pPr>
        <w:spacing w:after="0" w:line="360" w:lineRule="auto"/>
        <w:jc w:val="both"/>
        <w:rPr>
          <w:rFonts w:eastAsia="Times New Roman" w:cs="Arial"/>
        </w:rPr>
      </w:pPr>
      <w:r>
        <w:rPr>
          <w:rFonts w:eastAsia="Times New Roman" w:cs="Arial"/>
          <w:b/>
        </w:rPr>
        <w:t>8</w:t>
      </w:r>
      <w:r w:rsidR="00E64EF9" w:rsidRPr="00FC3A58">
        <w:rPr>
          <w:rFonts w:eastAsia="Times New Roman" w:cs="Arial"/>
          <w:b/>
        </w:rPr>
        <w:t xml:space="preserve">. </w:t>
      </w:r>
      <w:r w:rsidR="005F5271" w:rsidRPr="00FC3A58">
        <w:rPr>
          <w:rFonts w:eastAsia="Times New Roman" w:cs="Arial"/>
          <w:b/>
        </w:rPr>
        <w:t xml:space="preserve">Cronograma </w:t>
      </w:r>
      <w:r w:rsidR="00E64EF9" w:rsidRPr="00FC3A58">
        <w:rPr>
          <w:rFonts w:eastAsia="Times New Roman" w:cs="Arial"/>
          <w:b/>
        </w:rPr>
        <w:t>detallado</w:t>
      </w:r>
      <w:r>
        <w:rPr>
          <w:rFonts w:eastAsia="Times New Roman" w:cs="Arial"/>
        </w:rPr>
        <w:t xml:space="preserve">, </w:t>
      </w:r>
      <w:r w:rsidR="00E64EF9">
        <w:rPr>
          <w:rFonts w:eastAsia="Times New Roman" w:cs="Arial"/>
        </w:rPr>
        <w:t>4 años para Doctorado</w:t>
      </w:r>
      <w:r w:rsidR="005F5271">
        <w:rPr>
          <w:rFonts w:eastAsia="Times New Roman" w:cs="Arial"/>
        </w:rPr>
        <w:t>.</w:t>
      </w:r>
      <w:r w:rsidR="00B8765D" w:rsidRPr="008756B7">
        <w:rPr>
          <w:rFonts w:eastAsia="Times New Roman" w:cs="Arial"/>
        </w:rPr>
        <w:t xml:space="preserve"> Un cronograma que permita prever que el estudiante podrá concluir su tesis doctoral en un plazo de ocho semestres, incluyendo la presentación de su examen de candidatura al finalizar el tercer semestre.</w:t>
      </w:r>
    </w:p>
    <w:p w14:paraId="74A38974" w14:textId="77777777" w:rsidR="00160273" w:rsidRDefault="00134B3E" w:rsidP="00FC3A58">
      <w:pPr>
        <w:spacing w:after="0" w:line="360" w:lineRule="auto"/>
        <w:jc w:val="both"/>
        <w:rPr>
          <w:rFonts w:eastAsia="Times New Roman" w:cs="Arial"/>
        </w:rPr>
      </w:pPr>
      <w:r>
        <w:rPr>
          <w:rFonts w:eastAsia="Times New Roman" w:cs="Arial"/>
          <w:b/>
        </w:rPr>
        <w:t>9</w:t>
      </w:r>
      <w:r w:rsidR="00E64EF9" w:rsidRPr="00FC3A58">
        <w:rPr>
          <w:rFonts w:eastAsia="Times New Roman" w:cs="Arial"/>
          <w:b/>
        </w:rPr>
        <w:t xml:space="preserve">. </w:t>
      </w:r>
      <w:r w:rsidR="00160273" w:rsidRPr="00FC3A58">
        <w:rPr>
          <w:rFonts w:eastAsia="Times New Roman" w:cs="Arial"/>
          <w:b/>
        </w:rPr>
        <w:t>Literatura citada</w:t>
      </w:r>
      <w:r w:rsidR="00FC3A58">
        <w:rPr>
          <w:rFonts w:eastAsia="Times New Roman" w:cs="Arial"/>
        </w:rPr>
        <w:t>.</w:t>
      </w:r>
      <w:r w:rsidR="005F5271" w:rsidRPr="00FC3A58">
        <w:rPr>
          <w:rFonts w:eastAsia="Times New Roman" w:cs="Arial"/>
        </w:rPr>
        <w:t xml:space="preserve"> O</w:t>
      </w:r>
      <w:r w:rsidR="00160273" w:rsidRPr="00FC3A58">
        <w:rPr>
          <w:rFonts w:eastAsia="Times New Roman" w:cs="Arial"/>
        </w:rPr>
        <w:t>rdenada alfabética y cronológicamente, únicamente aparecerán las citas referidas</w:t>
      </w:r>
      <w:r w:rsidR="00E61BFE">
        <w:rPr>
          <w:rFonts w:eastAsia="Times New Roman" w:cs="Arial"/>
        </w:rPr>
        <w:t xml:space="preserve"> en el texto.</w:t>
      </w:r>
    </w:p>
    <w:p w14:paraId="40DD1DE7" w14:textId="77777777" w:rsidR="005F5271" w:rsidRDefault="005F5271" w:rsidP="00FC3A58">
      <w:pPr>
        <w:spacing w:after="0" w:line="360" w:lineRule="auto"/>
        <w:jc w:val="both"/>
        <w:rPr>
          <w:rFonts w:eastAsia="Times New Roman" w:cs="Arial"/>
        </w:rPr>
      </w:pPr>
    </w:p>
    <w:p w14:paraId="7DD0FD02" w14:textId="77777777" w:rsidR="00134B3E" w:rsidRDefault="00134B3E" w:rsidP="00FC3A58">
      <w:pPr>
        <w:spacing w:after="0" w:line="360" w:lineRule="auto"/>
        <w:jc w:val="both"/>
        <w:rPr>
          <w:rFonts w:eastAsia="Times New Roman" w:cs="Arial"/>
        </w:rPr>
      </w:pPr>
    </w:p>
    <w:p w14:paraId="55872A9D" w14:textId="77777777" w:rsidR="00134B3E" w:rsidRPr="00E01298" w:rsidRDefault="00134B3E" w:rsidP="00134B3E">
      <w:pPr>
        <w:rPr>
          <w:rFonts w:ascii="Comic Sans MS" w:hAnsi="Comic Sans MS"/>
          <w:sz w:val="20"/>
          <w:u w:val="single"/>
        </w:rPr>
      </w:pPr>
      <w:r w:rsidRPr="00E01298">
        <w:rPr>
          <w:rFonts w:ascii="Comic Sans MS" w:hAnsi="Comic Sans MS"/>
          <w:sz w:val="20"/>
          <w:u w:val="single"/>
        </w:rPr>
        <w:tab/>
      </w:r>
      <w:r w:rsidRPr="00E01298">
        <w:rPr>
          <w:rFonts w:ascii="Comic Sans MS" w:hAnsi="Comic Sans MS"/>
          <w:sz w:val="20"/>
          <w:u w:val="single"/>
        </w:rPr>
        <w:tab/>
      </w:r>
      <w:r w:rsidRPr="00E01298">
        <w:rPr>
          <w:rFonts w:ascii="Comic Sans MS" w:hAnsi="Comic Sans MS"/>
          <w:sz w:val="20"/>
          <w:u w:val="single"/>
        </w:rPr>
        <w:tab/>
      </w:r>
      <w:r w:rsidRPr="00E01298">
        <w:rPr>
          <w:rFonts w:ascii="Comic Sans MS" w:hAnsi="Comic Sans MS"/>
          <w:sz w:val="20"/>
          <w:u w:val="single"/>
        </w:rPr>
        <w:tab/>
      </w:r>
      <w:r w:rsidRPr="00E01298">
        <w:rPr>
          <w:rFonts w:ascii="Comic Sans MS" w:hAnsi="Comic Sans MS"/>
          <w:sz w:val="20"/>
          <w:u w:val="single"/>
        </w:rPr>
        <w:tab/>
      </w:r>
      <w:r w:rsidRPr="00E01298">
        <w:rPr>
          <w:rFonts w:ascii="Comic Sans MS" w:hAnsi="Comic Sans MS"/>
          <w:sz w:val="20"/>
        </w:rPr>
        <w:tab/>
      </w:r>
      <w:r w:rsidRPr="00E01298">
        <w:rPr>
          <w:rFonts w:ascii="Comic Sans MS" w:hAnsi="Comic Sans MS"/>
          <w:sz w:val="20"/>
        </w:rPr>
        <w:tab/>
      </w:r>
      <w:r w:rsidR="002924D2">
        <w:rPr>
          <w:rFonts w:ascii="Comic Sans MS" w:hAnsi="Comic Sans MS"/>
          <w:sz w:val="20"/>
        </w:rPr>
        <w:t xml:space="preserve">    </w:t>
      </w:r>
      <w:r w:rsidRPr="00E01298">
        <w:rPr>
          <w:rFonts w:ascii="Comic Sans MS" w:hAnsi="Comic Sans MS"/>
          <w:sz w:val="20"/>
          <w:u w:val="single"/>
        </w:rPr>
        <w:tab/>
      </w:r>
      <w:r w:rsidRPr="00E01298">
        <w:rPr>
          <w:rFonts w:ascii="Comic Sans MS" w:hAnsi="Comic Sans MS"/>
          <w:sz w:val="20"/>
          <w:u w:val="single"/>
        </w:rPr>
        <w:tab/>
      </w:r>
      <w:r w:rsidRPr="00E01298">
        <w:rPr>
          <w:rFonts w:ascii="Comic Sans MS" w:hAnsi="Comic Sans MS"/>
          <w:sz w:val="20"/>
          <w:u w:val="single"/>
        </w:rPr>
        <w:tab/>
      </w:r>
      <w:r w:rsidR="002924D2">
        <w:rPr>
          <w:rFonts w:ascii="Comic Sans MS" w:hAnsi="Comic Sans MS"/>
          <w:sz w:val="20"/>
          <w:u w:val="single"/>
        </w:rPr>
        <w:tab/>
      </w:r>
      <w:r w:rsidRPr="00E01298">
        <w:rPr>
          <w:rFonts w:ascii="Comic Sans MS" w:hAnsi="Comic Sans MS"/>
          <w:sz w:val="20"/>
          <w:u w:val="single"/>
        </w:rPr>
        <w:tab/>
      </w:r>
    </w:p>
    <w:p w14:paraId="3D7AB0A9" w14:textId="77777777" w:rsidR="00134B3E" w:rsidRPr="009B4AFD" w:rsidRDefault="009B4AFD" w:rsidP="00134B3E">
      <w:pPr>
        <w:rPr>
          <w:rFonts w:ascii="Arial Black" w:eastAsia="Times New Roman" w:hAnsi="Arial Black" w:cs="Arial"/>
          <w:b/>
          <w:sz w:val="18"/>
          <w:szCs w:val="18"/>
        </w:rPr>
      </w:pPr>
      <w:r w:rsidRPr="009B4AFD">
        <w:rPr>
          <w:rFonts w:ascii="Arial Black" w:eastAsia="Times New Roman" w:hAnsi="Arial Black" w:cs="Arial"/>
          <w:b/>
          <w:sz w:val="18"/>
          <w:szCs w:val="18"/>
        </w:rPr>
        <w:t xml:space="preserve">NOMBRE Y FIRMA DEL ESTUDIANTE </w:t>
      </w:r>
      <w:r w:rsidRPr="009B4AFD">
        <w:rPr>
          <w:rFonts w:ascii="Arial Black" w:eastAsia="Times New Roman" w:hAnsi="Arial Black" w:cs="Arial"/>
          <w:b/>
          <w:sz w:val="18"/>
          <w:szCs w:val="18"/>
        </w:rPr>
        <w:tab/>
      </w:r>
      <w:r w:rsidRPr="009B4AFD">
        <w:rPr>
          <w:rFonts w:ascii="Arial Black" w:eastAsia="Times New Roman" w:hAnsi="Arial Black" w:cs="Arial"/>
          <w:b/>
          <w:sz w:val="18"/>
          <w:szCs w:val="18"/>
        </w:rPr>
        <w:tab/>
      </w:r>
      <w:r>
        <w:rPr>
          <w:rFonts w:ascii="Arial Black" w:eastAsia="Times New Roman" w:hAnsi="Arial Black" w:cs="Arial"/>
          <w:b/>
          <w:sz w:val="18"/>
          <w:szCs w:val="18"/>
        </w:rPr>
        <w:t xml:space="preserve">     </w:t>
      </w:r>
      <w:r w:rsidRPr="009B4AFD">
        <w:rPr>
          <w:rFonts w:ascii="Arial Black" w:eastAsia="Times New Roman" w:hAnsi="Arial Black" w:cs="Arial"/>
          <w:b/>
          <w:sz w:val="18"/>
          <w:szCs w:val="18"/>
        </w:rPr>
        <w:t xml:space="preserve"> TUTOR NOMBRE Y FIRMA </w:t>
      </w:r>
    </w:p>
    <w:p w14:paraId="26D82541" w14:textId="77777777" w:rsidR="00134B3E" w:rsidRDefault="00134B3E" w:rsidP="00FC3A58">
      <w:pPr>
        <w:spacing w:after="0" w:line="360" w:lineRule="auto"/>
        <w:jc w:val="both"/>
        <w:rPr>
          <w:rFonts w:eastAsia="Times New Roman" w:cs="Arial"/>
        </w:rPr>
      </w:pPr>
    </w:p>
    <w:p w14:paraId="4D19EAA1" w14:textId="77777777" w:rsidR="00134B3E" w:rsidRPr="00AA3FCC" w:rsidRDefault="00AA3FCC" w:rsidP="00FC3A58">
      <w:pPr>
        <w:spacing w:after="0" w:line="360" w:lineRule="auto"/>
        <w:jc w:val="both"/>
        <w:rPr>
          <w:rFonts w:ascii="Arial Black" w:eastAsia="Times New Roman" w:hAnsi="Arial Black" w:cs="Arial"/>
          <w:b/>
          <w:color w:val="FF0000"/>
          <w:sz w:val="20"/>
          <w:szCs w:val="20"/>
          <w:u w:val="single"/>
        </w:rPr>
      </w:pPr>
      <w:r w:rsidRPr="00AA3FCC">
        <w:rPr>
          <w:rFonts w:ascii="Arial Black" w:eastAsia="Times New Roman" w:hAnsi="Arial Black" w:cs="Arial"/>
          <w:b/>
          <w:color w:val="FF0000"/>
          <w:sz w:val="20"/>
          <w:szCs w:val="20"/>
          <w:u w:val="single"/>
        </w:rPr>
        <w:t>NOTAS IMPORTANTES:</w:t>
      </w:r>
    </w:p>
    <w:p w14:paraId="764B0F48" w14:textId="77777777" w:rsidR="00AA3FCC" w:rsidRDefault="00AA3FCC" w:rsidP="00AA3FCC">
      <w:pPr>
        <w:spacing w:after="0" w:line="360" w:lineRule="auto"/>
        <w:jc w:val="both"/>
        <w:rPr>
          <w:rFonts w:eastAsia="Times New Roman" w:cs="Arial"/>
        </w:rPr>
      </w:pPr>
      <w:r>
        <w:rPr>
          <w:rFonts w:eastAsia="Times New Roman" w:cs="Arial"/>
        </w:rPr>
        <w:t>1</w:t>
      </w:r>
      <w:r w:rsidR="00134B3E">
        <w:rPr>
          <w:rFonts w:eastAsia="Times New Roman" w:cs="Arial"/>
        </w:rPr>
        <w:t>) Favor de entregar con el proyecto el formato de solicitud de comité tutor (</w:t>
      </w:r>
      <w:r>
        <w:rPr>
          <w:rFonts w:eastAsia="Times New Roman" w:cs="Arial"/>
        </w:rPr>
        <w:t>Anexo 1</w:t>
      </w:r>
      <w:r w:rsidR="00134B3E">
        <w:rPr>
          <w:rFonts w:eastAsia="Times New Roman" w:cs="Arial"/>
        </w:rPr>
        <w:t>).</w:t>
      </w:r>
      <w:r w:rsidRPr="00AA3FCC">
        <w:rPr>
          <w:rFonts w:eastAsia="Times New Roman" w:cs="Arial"/>
        </w:rPr>
        <w:t xml:space="preserve"> </w:t>
      </w:r>
    </w:p>
    <w:p w14:paraId="38963378" w14:textId="77777777" w:rsidR="00AA3FCC" w:rsidRDefault="00AA3FCC" w:rsidP="00AA3FCC">
      <w:pPr>
        <w:spacing w:after="0" w:line="360" w:lineRule="auto"/>
        <w:jc w:val="both"/>
        <w:rPr>
          <w:rFonts w:eastAsia="Times New Roman" w:cs="Arial"/>
        </w:rPr>
      </w:pPr>
      <w:r>
        <w:rPr>
          <w:rFonts w:eastAsia="Times New Roman" w:cs="Arial"/>
        </w:rPr>
        <w:t>2) Favor de anexar los nombres de los trabajos de investigación y unidades teóricas que van a llevar a cabo durante los dos primeros semestres (ver ejemplo en anexo 2)</w:t>
      </w:r>
    </w:p>
    <w:p w14:paraId="7541553D" w14:textId="77777777" w:rsidR="00134B3E" w:rsidRDefault="00134B3E" w:rsidP="00FC3A58">
      <w:pPr>
        <w:spacing w:after="0" w:line="360" w:lineRule="auto"/>
        <w:jc w:val="both"/>
        <w:rPr>
          <w:rFonts w:eastAsia="Times New Roman" w:cs="Arial"/>
        </w:rPr>
      </w:pPr>
    </w:p>
    <w:p w14:paraId="666FEC69" w14:textId="01977FB4" w:rsidR="00AA3FCC" w:rsidRPr="008756B7" w:rsidRDefault="00AA3FCC" w:rsidP="00AA3FCC">
      <w:pPr>
        <w:jc w:val="both"/>
        <w:rPr>
          <w:rFonts w:ascii="Calibri" w:eastAsia="Calibri" w:hAnsi="Calibri" w:cs="Times New Roman"/>
          <w:sz w:val="24"/>
          <w:szCs w:val="24"/>
          <w:lang w:val="es-ES" w:eastAsia="en-US"/>
        </w:rPr>
      </w:pPr>
      <w:r w:rsidRPr="00AA3FCC">
        <w:rPr>
          <w:rFonts w:ascii="Arial Black" w:hAnsi="Arial Black"/>
          <w:sz w:val="20"/>
          <w:szCs w:val="20"/>
          <w:lang w:val="es-ES"/>
        </w:rPr>
        <w:t>UNIDAD TEÓRICA</w:t>
      </w:r>
      <w:r>
        <w:rPr>
          <w:lang w:val="es-ES"/>
        </w:rPr>
        <w:t xml:space="preserve">: </w:t>
      </w:r>
      <w:r w:rsidRPr="008756B7">
        <w:rPr>
          <w:rFonts w:ascii="Calibri" w:eastAsia="Calibri" w:hAnsi="Calibri" w:cs="Times New Roman"/>
          <w:sz w:val="24"/>
          <w:szCs w:val="24"/>
          <w:lang w:val="es-ES" w:eastAsia="en-US"/>
        </w:rPr>
        <w:t xml:space="preserve">Es una recopilación de los conceptos teóricos que el estudiante debe aprender/desarrollar sobre un tema específico, relacionado con su proyecto de investigación doctoral. </w:t>
      </w:r>
      <w:r w:rsidR="003E6074">
        <w:rPr>
          <w:rFonts w:ascii="Calibri" w:eastAsia="Calibri" w:hAnsi="Calibri" w:cs="Times New Roman"/>
          <w:sz w:val="24"/>
          <w:szCs w:val="24"/>
          <w:lang w:val="es-ES" w:eastAsia="en-US"/>
        </w:rPr>
        <w:t>Esta unidad está basada en una búsqueda profunda de información que brinde al estudiante las herramientas para el desarrollo de su proyecto.</w:t>
      </w:r>
    </w:p>
    <w:p w14:paraId="6ECD5DAB" w14:textId="77777777" w:rsidR="00AA3FCC" w:rsidRPr="00AA3FCC" w:rsidRDefault="00AA3FCC" w:rsidP="00AA3FCC">
      <w:pPr>
        <w:spacing w:after="0" w:line="240" w:lineRule="auto"/>
        <w:jc w:val="both"/>
        <w:rPr>
          <w:rFonts w:ascii="Calibri" w:eastAsia="Calibri" w:hAnsi="Calibri" w:cs="Times New Roman"/>
          <w:sz w:val="24"/>
          <w:szCs w:val="24"/>
          <w:lang w:val="es-ES" w:eastAsia="en-US"/>
        </w:rPr>
      </w:pPr>
      <w:r w:rsidRPr="00AA3FCC">
        <w:rPr>
          <w:rFonts w:ascii="Arial Black" w:eastAsia="Calibri" w:hAnsi="Arial Black" w:cs="Times New Roman"/>
          <w:sz w:val="20"/>
          <w:szCs w:val="20"/>
          <w:lang w:val="es-ES" w:eastAsia="en-US"/>
        </w:rPr>
        <w:t>TRABAJO DE INVESTIGACIÓN</w:t>
      </w:r>
      <w:r>
        <w:rPr>
          <w:rFonts w:ascii="Calibri" w:eastAsia="Calibri" w:hAnsi="Calibri" w:cs="Times New Roman"/>
          <w:sz w:val="24"/>
          <w:szCs w:val="24"/>
          <w:lang w:val="es-ES" w:eastAsia="en-US"/>
        </w:rPr>
        <w:t>: S</w:t>
      </w:r>
      <w:r w:rsidRPr="00AA3FCC">
        <w:rPr>
          <w:rFonts w:ascii="Calibri" w:eastAsia="Calibri" w:hAnsi="Calibri" w:cs="Times New Roman"/>
          <w:sz w:val="24"/>
          <w:szCs w:val="24"/>
          <w:lang w:val="es-ES" w:eastAsia="en-US"/>
        </w:rPr>
        <w:t xml:space="preserve">e refiere a las actividades conducentes al desarrollo del proyecto doctoral. Dependiendo del tema, puede incluir el trabajo de campo, el análisis de imágenes, el desarrollo de la metodología específica, el análisis de algoritmos, entre otros aspectos.  </w:t>
      </w:r>
    </w:p>
    <w:p w14:paraId="578F6E0B" w14:textId="77777777" w:rsidR="00AA3FCC" w:rsidRDefault="00AA3FCC" w:rsidP="00FC3A58">
      <w:pPr>
        <w:spacing w:after="0" w:line="360" w:lineRule="auto"/>
        <w:jc w:val="both"/>
        <w:rPr>
          <w:rFonts w:eastAsia="Times New Roman" w:cs="Arial"/>
        </w:rPr>
      </w:pPr>
    </w:p>
    <w:p w14:paraId="347D7ED4" w14:textId="77777777" w:rsidR="002924D2" w:rsidRDefault="002924D2" w:rsidP="00FC3A58">
      <w:pPr>
        <w:spacing w:after="0" w:line="360" w:lineRule="auto"/>
        <w:jc w:val="both"/>
        <w:rPr>
          <w:rFonts w:eastAsia="Times New Roman" w:cs="Arial"/>
        </w:rPr>
      </w:pPr>
    </w:p>
    <w:p w14:paraId="4D7754E5" w14:textId="77777777" w:rsidR="002924D2" w:rsidRDefault="002924D2" w:rsidP="00FC3A58">
      <w:pPr>
        <w:spacing w:after="0" w:line="360" w:lineRule="auto"/>
        <w:jc w:val="both"/>
        <w:rPr>
          <w:rFonts w:eastAsia="Times New Roman" w:cs="Arial"/>
        </w:rPr>
      </w:pPr>
    </w:p>
    <w:p w14:paraId="7600B2C6" w14:textId="77777777" w:rsidR="002924D2" w:rsidRDefault="002924D2" w:rsidP="00FC3A58">
      <w:pPr>
        <w:spacing w:after="0" w:line="360" w:lineRule="auto"/>
        <w:jc w:val="both"/>
        <w:rPr>
          <w:rFonts w:eastAsia="Times New Roman" w:cs="Arial"/>
        </w:rPr>
      </w:pPr>
    </w:p>
    <w:p w14:paraId="13D7511D" w14:textId="77777777" w:rsidR="002924D2" w:rsidRPr="00AA3FCC" w:rsidRDefault="00AA3FCC" w:rsidP="00AA3FCC">
      <w:pPr>
        <w:tabs>
          <w:tab w:val="left" w:pos="5400"/>
        </w:tabs>
        <w:spacing w:after="0"/>
        <w:rPr>
          <w:rFonts w:ascii="Comic Sans MS" w:hAnsi="Comic Sans MS" w:cs="Arial"/>
          <w:b/>
          <w:sz w:val="20"/>
          <w:szCs w:val="20"/>
        </w:rPr>
      </w:pPr>
      <w:r w:rsidRPr="00AA3FCC">
        <w:rPr>
          <w:rFonts w:ascii="Comic Sans MS" w:hAnsi="Comic Sans MS" w:cs="Arial"/>
          <w:b/>
          <w:sz w:val="20"/>
          <w:szCs w:val="20"/>
        </w:rPr>
        <w:lastRenderedPageBreak/>
        <w:t>ANEXO 1</w:t>
      </w:r>
    </w:p>
    <w:p w14:paraId="464F90B0" w14:textId="77777777" w:rsidR="002924D2" w:rsidRPr="00E01298" w:rsidRDefault="002924D2" w:rsidP="002924D2">
      <w:pPr>
        <w:tabs>
          <w:tab w:val="left" w:pos="5400"/>
        </w:tabs>
        <w:spacing w:after="0"/>
        <w:ind w:left="4860"/>
        <w:rPr>
          <w:rFonts w:ascii="Comic Sans MS" w:hAnsi="Comic Sans MS" w:cs="Arial"/>
          <w:sz w:val="20"/>
          <w:szCs w:val="20"/>
          <w:u w:val="single"/>
        </w:rPr>
      </w:pPr>
      <w:r w:rsidRPr="00E01298">
        <w:rPr>
          <w:rFonts w:ascii="Comic Sans MS" w:hAnsi="Comic Sans MS" w:cs="Arial"/>
          <w:sz w:val="20"/>
          <w:szCs w:val="20"/>
          <w:u w:val="single"/>
        </w:rPr>
        <w:t>Fecha de elaboración de la carta.</w:t>
      </w:r>
    </w:p>
    <w:p w14:paraId="756E90E4" w14:textId="77777777" w:rsidR="002924D2" w:rsidRPr="00E01298" w:rsidRDefault="002924D2" w:rsidP="002924D2">
      <w:pPr>
        <w:tabs>
          <w:tab w:val="left" w:pos="5400"/>
        </w:tabs>
        <w:spacing w:after="0"/>
        <w:ind w:left="5400"/>
        <w:rPr>
          <w:rFonts w:ascii="Comic Sans MS" w:hAnsi="Comic Sans MS" w:cs="Arial"/>
          <w:sz w:val="20"/>
          <w:szCs w:val="20"/>
        </w:rPr>
      </w:pPr>
    </w:p>
    <w:p w14:paraId="2DB97CAE" w14:textId="77777777" w:rsidR="002924D2" w:rsidRPr="009337A1" w:rsidRDefault="002924D2" w:rsidP="002924D2">
      <w:pPr>
        <w:tabs>
          <w:tab w:val="left" w:pos="4860"/>
        </w:tabs>
        <w:spacing w:after="0"/>
        <w:ind w:left="4860"/>
        <w:rPr>
          <w:rFonts w:ascii="Arial Black" w:hAnsi="Arial Black" w:cs="Arial"/>
          <w:sz w:val="20"/>
          <w:szCs w:val="20"/>
        </w:rPr>
      </w:pPr>
      <w:r w:rsidRPr="00111825">
        <w:rPr>
          <w:rFonts w:ascii="Arial Narrow" w:hAnsi="Arial Narrow" w:cs="Arial"/>
          <w:sz w:val="20"/>
          <w:szCs w:val="20"/>
        </w:rPr>
        <w:t>ASUNTO:</w:t>
      </w:r>
      <w:r w:rsidRPr="009337A1">
        <w:rPr>
          <w:rFonts w:ascii="Arial Black" w:hAnsi="Arial Black" w:cs="Arial"/>
          <w:sz w:val="20"/>
          <w:szCs w:val="20"/>
        </w:rPr>
        <w:t xml:space="preserve"> Solicitud de Comité Tutor.</w:t>
      </w:r>
    </w:p>
    <w:p w14:paraId="3FF0F0CF" w14:textId="77777777" w:rsidR="002924D2" w:rsidRPr="00E01298" w:rsidRDefault="002924D2" w:rsidP="002924D2">
      <w:pPr>
        <w:spacing w:after="0"/>
        <w:rPr>
          <w:rFonts w:ascii="Comic Sans MS" w:hAnsi="Comic Sans MS" w:cs="Arial"/>
          <w:sz w:val="20"/>
          <w:szCs w:val="20"/>
        </w:rPr>
      </w:pPr>
    </w:p>
    <w:p w14:paraId="1953079F" w14:textId="77777777" w:rsidR="002924D2" w:rsidRPr="00E01298" w:rsidRDefault="002924D2" w:rsidP="002924D2">
      <w:pPr>
        <w:spacing w:after="0"/>
        <w:rPr>
          <w:rFonts w:ascii="Comic Sans MS" w:hAnsi="Comic Sans MS" w:cs="Arial"/>
          <w:sz w:val="20"/>
          <w:szCs w:val="20"/>
        </w:rPr>
      </w:pPr>
    </w:p>
    <w:p w14:paraId="2158311C" w14:textId="77777777" w:rsidR="002924D2" w:rsidRPr="009337A1" w:rsidRDefault="002924D2" w:rsidP="002924D2">
      <w:pPr>
        <w:spacing w:after="0"/>
        <w:rPr>
          <w:rFonts w:ascii="Arial Black" w:hAnsi="Arial Black" w:cs="Arial"/>
          <w:sz w:val="20"/>
          <w:szCs w:val="20"/>
        </w:rPr>
      </w:pPr>
      <w:r w:rsidRPr="009337A1">
        <w:rPr>
          <w:rFonts w:ascii="Arial Black" w:hAnsi="Arial Black" w:cs="Arial"/>
          <w:sz w:val="20"/>
          <w:szCs w:val="20"/>
        </w:rPr>
        <w:t>COMITÉ ACADÉMICO</w:t>
      </w:r>
    </w:p>
    <w:p w14:paraId="4F60CA8D" w14:textId="77777777" w:rsidR="002924D2" w:rsidRPr="009337A1" w:rsidRDefault="002924D2" w:rsidP="002924D2">
      <w:pPr>
        <w:spacing w:after="0"/>
        <w:rPr>
          <w:rFonts w:ascii="Arial Narrow" w:hAnsi="Arial Narrow" w:cs="Arial"/>
          <w:sz w:val="20"/>
          <w:szCs w:val="20"/>
        </w:rPr>
      </w:pPr>
      <w:r w:rsidRPr="009337A1">
        <w:rPr>
          <w:rFonts w:ascii="Arial Narrow" w:hAnsi="Arial Narrow" w:cs="Arial"/>
          <w:sz w:val="20"/>
          <w:szCs w:val="20"/>
        </w:rPr>
        <w:t xml:space="preserve">PROGRAMA DE POSGRADO EN </w:t>
      </w:r>
    </w:p>
    <w:p w14:paraId="4F4752B9" w14:textId="77777777" w:rsidR="002924D2" w:rsidRPr="009337A1" w:rsidRDefault="002924D2" w:rsidP="002924D2">
      <w:pPr>
        <w:spacing w:after="0"/>
        <w:rPr>
          <w:rFonts w:ascii="Arial Narrow" w:hAnsi="Arial Narrow" w:cs="Arial"/>
          <w:sz w:val="20"/>
          <w:szCs w:val="20"/>
        </w:rPr>
      </w:pPr>
      <w:r w:rsidRPr="009337A1">
        <w:rPr>
          <w:rFonts w:ascii="Arial Narrow" w:hAnsi="Arial Narrow" w:cs="Arial"/>
          <w:sz w:val="20"/>
          <w:szCs w:val="20"/>
        </w:rPr>
        <w:t>CIENCIAS DE LA TIERRA</w:t>
      </w:r>
    </w:p>
    <w:p w14:paraId="7E3D5254" w14:textId="77777777" w:rsidR="002924D2" w:rsidRPr="009337A1" w:rsidRDefault="002924D2" w:rsidP="002924D2">
      <w:pPr>
        <w:spacing w:after="0"/>
        <w:rPr>
          <w:rFonts w:ascii="Arial Narrow" w:hAnsi="Arial Narrow" w:cs="Arial"/>
          <w:sz w:val="20"/>
          <w:szCs w:val="20"/>
        </w:rPr>
      </w:pPr>
      <w:r w:rsidRPr="009337A1">
        <w:rPr>
          <w:rFonts w:ascii="Arial Narrow" w:hAnsi="Arial Narrow" w:cs="Arial"/>
          <w:sz w:val="20"/>
          <w:szCs w:val="20"/>
        </w:rPr>
        <w:t>P R E S E N T E</w:t>
      </w:r>
    </w:p>
    <w:p w14:paraId="118C5987" w14:textId="77777777" w:rsidR="002924D2" w:rsidRPr="00E01298" w:rsidRDefault="002924D2" w:rsidP="002924D2">
      <w:pPr>
        <w:spacing w:after="0"/>
        <w:rPr>
          <w:rFonts w:ascii="Comic Sans MS" w:hAnsi="Comic Sans MS" w:cs="Arial"/>
          <w:sz w:val="20"/>
          <w:szCs w:val="20"/>
        </w:rPr>
      </w:pPr>
    </w:p>
    <w:p w14:paraId="50535101" w14:textId="77777777" w:rsidR="002924D2" w:rsidRPr="00E01298" w:rsidRDefault="002924D2" w:rsidP="002924D2">
      <w:pPr>
        <w:spacing w:after="0"/>
        <w:jc w:val="both"/>
        <w:rPr>
          <w:rFonts w:ascii="Comic Sans MS" w:hAnsi="Comic Sans MS" w:cs="Arial"/>
          <w:b/>
          <w:sz w:val="20"/>
          <w:szCs w:val="20"/>
        </w:rPr>
      </w:pPr>
      <w:r>
        <w:rPr>
          <w:rFonts w:ascii="Comic Sans MS" w:hAnsi="Comic Sans MS" w:cs="Arial"/>
          <w:sz w:val="20"/>
          <w:szCs w:val="20"/>
        </w:rPr>
        <w:t>En seguimiento a la norma 43 del Programa de Posgrado, m</w:t>
      </w:r>
      <w:r w:rsidRPr="00E01298">
        <w:rPr>
          <w:rFonts w:ascii="Comic Sans MS" w:hAnsi="Comic Sans MS" w:cs="Arial"/>
          <w:sz w:val="20"/>
          <w:szCs w:val="20"/>
        </w:rPr>
        <w:t>e permito proponer a Ustedes el siguiente Comité Tutor para mi seguimiento académico.</w:t>
      </w:r>
    </w:p>
    <w:p w14:paraId="27577FB6" w14:textId="77777777" w:rsidR="002924D2" w:rsidRPr="00E01298" w:rsidRDefault="002924D2" w:rsidP="002924D2">
      <w:pPr>
        <w:spacing w:after="0"/>
        <w:rPr>
          <w:rFonts w:ascii="Comic Sans MS" w:hAnsi="Comic Sans MS" w:cs="Arial"/>
          <w:sz w:val="20"/>
          <w:szCs w:val="20"/>
        </w:rPr>
      </w:pPr>
    </w:p>
    <w:p w14:paraId="62CB359E" w14:textId="77777777" w:rsidR="002924D2" w:rsidRPr="00E01298" w:rsidRDefault="002924D2" w:rsidP="002924D2">
      <w:pPr>
        <w:spacing w:after="0"/>
        <w:rPr>
          <w:rFonts w:ascii="Comic Sans MS" w:hAnsi="Comic Sans MS" w:cs="Arial"/>
          <w:sz w:val="20"/>
          <w:szCs w:val="20"/>
          <w:u w:val="single"/>
        </w:rPr>
      </w:pPr>
      <w:r w:rsidRPr="00E01298">
        <w:rPr>
          <w:rFonts w:ascii="Comic Sans MS" w:hAnsi="Comic Sans MS" w:cs="Arial"/>
          <w:sz w:val="20"/>
          <w:szCs w:val="20"/>
        </w:rPr>
        <w:t>Nombre del proyecto:</w:t>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p>
    <w:p w14:paraId="28D4D9B3" w14:textId="77777777" w:rsidR="002924D2" w:rsidRPr="00E01298" w:rsidRDefault="002924D2" w:rsidP="002924D2">
      <w:pPr>
        <w:spacing w:after="0"/>
        <w:rPr>
          <w:rFonts w:ascii="Comic Sans MS" w:hAnsi="Comic Sans MS" w:cs="Arial"/>
          <w:sz w:val="20"/>
          <w:szCs w:val="20"/>
          <w:u w:val="single"/>
        </w:rPr>
      </w:pPr>
    </w:p>
    <w:p w14:paraId="08B05FB4" w14:textId="77777777" w:rsidR="002924D2" w:rsidRPr="00E01298" w:rsidRDefault="002924D2" w:rsidP="002924D2">
      <w:pPr>
        <w:spacing w:after="0"/>
        <w:rPr>
          <w:rFonts w:ascii="Comic Sans MS" w:hAnsi="Comic Sans MS" w:cs="Arial"/>
          <w:sz w:val="20"/>
          <w:szCs w:val="20"/>
          <w:u w:val="single"/>
        </w:rPr>
      </w:pP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r w:rsidRPr="00E01298">
        <w:rPr>
          <w:rFonts w:ascii="Comic Sans MS" w:hAnsi="Comic Sans MS" w:cs="Arial"/>
          <w:sz w:val="20"/>
          <w:szCs w:val="20"/>
          <w:u w:val="single"/>
        </w:rPr>
        <w:tab/>
      </w:r>
    </w:p>
    <w:p w14:paraId="71542E4A" w14:textId="77777777" w:rsidR="002924D2" w:rsidRPr="00E01298" w:rsidRDefault="002924D2" w:rsidP="002924D2">
      <w:pPr>
        <w:spacing w:after="0"/>
        <w:rPr>
          <w:rFonts w:ascii="Comic Sans MS" w:hAnsi="Comic Sans MS" w:cs="Arial"/>
          <w:sz w:val="20"/>
          <w:szCs w:val="20"/>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68"/>
        <w:gridCol w:w="1753"/>
        <w:gridCol w:w="1834"/>
        <w:gridCol w:w="1807"/>
      </w:tblGrid>
      <w:tr w:rsidR="002924D2" w:rsidRPr="00E01298" w14:paraId="5833290D" w14:textId="77777777" w:rsidTr="002464E0">
        <w:tc>
          <w:tcPr>
            <w:tcW w:w="1242" w:type="dxa"/>
            <w:shd w:val="clear" w:color="auto" w:fill="D9D9D9"/>
          </w:tcPr>
          <w:p w14:paraId="4580CC09" w14:textId="77777777" w:rsidR="002924D2" w:rsidRPr="00E01298" w:rsidRDefault="002924D2" w:rsidP="002924D2">
            <w:pPr>
              <w:spacing w:after="0"/>
              <w:jc w:val="center"/>
              <w:rPr>
                <w:rFonts w:ascii="Comic Sans MS" w:hAnsi="Comic Sans MS" w:cs="Arial"/>
                <w:b/>
                <w:caps/>
                <w:sz w:val="18"/>
                <w:szCs w:val="18"/>
              </w:rPr>
            </w:pPr>
            <w:r w:rsidRPr="00E01298">
              <w:rPr>
                <w:rFonts w:ascii="Comic Sans MS" w:hAnsi="Comic Sans MS" w:cs="Arial"/>
                <w:b/>
                <w:caps/>
                <w:sz w:val="18"/>
                <w:szCs w:val="18"/>
              </w:rPr>
              <w:t>No.</w:t>
            </w:r>
          </w:p>
        </w:tc>
        <w:tc>
          <w:tcPr>
            <w:tcW w:w="2268" w:type="dxa"/>
            <w:shd w:val="clear" w:color="auto" w:fill="D9D9D9"/>
          </w:tcPr>
          <w:p w14:paraId="7920588C" w14:textId="77777777" w:rsidR="002924D2" w:rsidRPr="00E01298" w:rsidRDefault="002924D2" w:rsidP="002924D2">
            <w:pPr>
              <w:spacing w:after="0"/>
              <w:jc w:val="center"/>
              <w:rPr>
                <w:rFonts w:ascii="Comic Sans MS" w:hAnsi="Comic Sans MS" w:cs="Arial"/>
                <w:b/>
                <w:caps/>
                <w:sz w:val="18"/>
                <w:szCs w:val="18"/>
              </w:rPr>
            </w:pPr>
            <w:r w:rsidRPr="00E01298">
              <w:rPr>
                <w:rFonts w:ascii="Comic Sans MS" w:hAnsi="Comic Sans MS" w:cs="Arial"/>
                <w:b/>
                <w:caps/>
                <w:sz w:val="18"/>
                <w:szCs w:val="18"/>
              </w:rPr>
              <w:t>Nombre y GRADO</w:t>
            </w:r>
          </w:p>
        </w:tc>
        <w:tc>
          <w:tcPr>
            <w:tcW w:w="1753" w:type="dxa"/>
            <w:shd w:val="clear" w:color="auto" w:fill="D9D9D9"/>
          </w:tcPr>
          <w:p w14:paraId="68F1E68C" w14:textId="77777777" w:rsidR="002924D2" w:rsidRPr="00E01298" w:rsidRDefault="002924D2" w:rsidP="002924D2">
            <w:pPr>
              <w:spacing w:after="0"/>
              <w:jc w:val="center"/>
              <w:rPr>
                <w:rFonts w:ascii="Comic Sans MS" w:hAnsi="Comic Sans MS" w:cs="Arial"/>
                <w:b/>
                <w:caps/>
                <w:sz w:val="18"/>
                <w:szCs w:val="18"/>
              </w:rPr>
            </w:pPr>
            <w:r w:rsidRPr="00E01298">
              <w:rPr>
                <w:rFonts w:ascii="Comic Sans MS" w:hAnsi="Comic Sans MS" w:cs="Arial"/>
                <w:b/>
                <w:caps/>
                <w:sz w:val="18"/>
                <w:szCs w:val="18"/>
              </w:rPr>
              <w:t>Procedencia</w:t>
            </w:r>
          </w:p>
        </w:tc>
        <w:tc>
          <w:tcPr>
            <w:tcW w:w="1834" w:type="dxa"/>
            <w:shd w:val="clear" w:color="auto" w:fill="D9D9D9"/>
          </w:tcPr>
          <w:p w14:paraId="23267415" w14:textId="77777777" w:rsidR="002924D2" w:rsidRPr="00E01298" w:rsidRDefault="002924D2" w:rsidP="002924D2">
            <w:pPr>
              <w:spacing w:after="0"/>
              <w:jc w:val="center"/>
              <w:rPr>
                <w:rFonts w:ascii="Comic Sans MS" w:hAnsi="Comic Sans MS" w:cs="Arial"/>
                <w:b/>
                <w:caps/>
                <w:sz w:val="18"/>
                <w:szCs w:val="18"/>
              </w:rPr>
            </w:pPr>
            <w:r w:rsidRPr="00E01298">
              <w:rPr>
                <w:rFonts w:ascii="Comic Sans MS" w:hAnsi="Comic Sans MS" w:cs="Arial"/>
                <w:b/>
                <w:caps/>
                <w:sz w:val="18"/>
                <w:szCs w:val="18"/>
              </w:rPr>
              <w:t>Línea de investigación</w:t>
            </w:r>
          </w:p>
        </w:tc>
        <w:tc>
          <w:tcPr>
            <w:tcW w:w="1807" w:type="dxa"/>
            <w:shd w:val="clear" w:color="auto" w:fill="D9D9D9"/>
          </w:tcPr>
          <w:p w14:paraId="154020B3" w14:textId="77777777" w:rsidR="002924D2" w:rsidRPr="00E01298" w:rsidRDefault="002924D2" w:rsidP="002924D2">
            <w:pPr>
              <w:spacing w:after="0"/>
              <w:jc w:val="center"/>
              <w:rPr>
                <w:rFonts w:ascii="Comic Sans MS" w:hAnsi="Comic Sans MS" w:cs="Arial"/>
                <w:b/>
                <w:caps/>
                <w:sz w:val="18"/>
                <w:szCs w:val="18"/>
              </w:rPr>
            </w:pPr>
            <w:r w:rsidRPr="00E01298">
              <w:rPr>
                <w:rFonts w:ascii="Comic Sans MS" w:hAnsi="Comic Sans MS" w:cs="Arial"/>
                <w:b/>
                <w:caps/>
                <w:sz w:val="18"/>
                <w:szCs w:val="18"/>
              </w:rPr>
              <w:t xml:space="preserve">Justificación </w:t>
            </w:r>
          </w:p>
        </w:tc>
      </w:tr>
      <w:tr w:rsidR="002924D2" w:rsidRPr="00E01298" w14:paraId="7DE12017" w14:textId="77777777" w:rsidTr="002464E0">
        <w:tc>
          <w:tcPr>
            <w:tcW w:w="1242" w:type="dxa"/>
          </w:tcPr>
          <w:p w14:paraId="3DBAB023" w14:textId="77777777" w:rsidR="002924D2" w:rsidRPr="00E01298" w:rsidRDefault="002924D2" w:rsidP="002924D2">
            <w:pPr>
              <w:spacing w:after="0"/>
              <w:rPr>
                <w:rFonts w:ascii="Comic Sans MS" w:hAnsi="Comic Sans MS" w:cs="Arial"/>
                <w:sz w:val="20"/>
                <w:szCs w:val="20"/>
              </w:rPr>
            </w:pPr>
            <w:r w:rsidRPr="00E01298">
              <w:rPr>
                <w:rFonts w:ascii="Comic Sans MS" w:hAnsi="Comic Sans MS" w:cs="Arial"/>
                <w:sz w:val="20"/>
                <w:szCs w:val="20"/>
              </w:rPr>
              <w:t xml:space="preserve">1 (TUTOR) </w:t>
            </w:r>
          </w:p>
        </w:tc>
        <w:tc>
          <w:tcPr>
            <w:tcW w:w="2268" w:type="dxa"/>
          </w:tcPr>
          <w:p w14:paraId="3E041571" w14:textId="77777777" w:rsidR="002924D2" w:rsidRPr="00E01298" w:rsidRDefault="002924D2" w:rsidP="002924D2">
            <w:pPr>
              <w:spacing w:after="0"/>
              <w:rPr>
                <w:rFonts w:ascii="Comic Sans MS" w:hAnsi="Comic Sans MS" w:cs="Arial"/>
                <w:sz w:val="20"/>
                <w:szCs w:val="20"/>
              </w:rPr>
            </w:pPr>
          </w:p>
        </w:tc>
        <w:tc>
          <w:tcPr>
            <w:tcW w:w="1753" w:type="dxa"/>
          </w:tcPr>
          <w:p w14:paraId="3DB76B04" w14:textId="77777777" w:rsidR="002924D2" w:rsidRPr="00E01298" w:rsidRDefault="002924D2" w:rsidP="002924D2">
            <w:pPr>
              <w:spacing w:after="0"/>
              <w:rPr>
                <w:rFonts w:ascii="Comic Sans MS" w:hAnsi="Comic Sans MS" w:cs="Arial"/>
                <w:sz w:val="20"/>
                <w:szCs w:val="20"/>
              </w:rPr>
            </w:pPr>
          </w:p>
        </w:tc>
        <w:tc>
          <w:tcPr>
            <w:tcW w:w="1834" w:type="dxa"/>
          </w:tcPr>
          <w:p w14:paraId="40913F8F" w14:textId="77777777" w:rsidR="002924D2" w:rsidRPr="00E01298" w:rsidRDefault="002924D2" w:rsidP="002924D2">
            <w:pPr>
              <w:spacing w:after="0"/>
              <w:rPr>
                <w:rFonts w:ascii="Comic Sans MS" w:hAnsi="Comic Sans MS" w:cs="Arial"/>
                <w:sz w:val="20"/>
                <w:szCs w:val="20"/>
              </w:rPr>
            </w:pPr>
          </w:p>
        </w:tc>
        <w:tc>
          <w:tcPr>
            <w:tcW w:w="1807" w:type="dxa"/>
          </w:tcPr>
          <w:p w14:paraId="1F403940" w14:textId="77777777" w:rsidR="002924D2" w:rsidRPr="00E01298" w:rsidRDefault="002924D2" w:rsidP="002924D2">
            <w:pPr>
              <w:spacing w:after="0"/>
              <w:rPr>
                <w:rFonts w:ascii="Comic Sans MS" w:hAnsi="Comic Sans MS" w:cs="Arial"/>
                <w:sz w:val="20"/>
                <w:szCs w:val="20"/>
              </w:rPr>
            </w:pPr>
          </w:p>
        </w:tc>
      </w:tr>
      <w:tr w:rsidR="002924D2" w:rsidRPr="00E01298" w14:paraId="1A7B12E0" w14:textId="77777777" w:rsidTr="002464E0">
        <w:tc>
          <w:tcPr>
            <w:tcW w:w="1242" w:type="dxa"/>
          </w:tcPr>
          <w:p w14:paraId="40991C60" w14:textId="77777777" w:rsidR="002924D2" w:rsidRPr="00E01298" w:rsidRDefault="002924D2" w:rsidP="002924D2">
            <w:pPr>
              <w:spacing w:after="0"/>
              <w:rPr>
                <w:rFonts w:ascii="Comic Sans MS" w:hAnsi="Comic Sans MS" w:cs="Arial"/>
                <w:sz w:val="20"/>
                <w:szCs w:val="20"/>
              </w:rPr>
            </w:pPr>
            <w:r w:rsidRPr="00E01298">
              <w:rPr>
                <w:rFonts w:ascii="Comic Sans MS" w:hAnsi="Comic Sans MS" w:cs="Arial"/>
                <w:sz w:val="20"/>
                <w:szCs w:val="20"/>
              </w:rPr>
              <w:t>2</w:t>
            </w:r>
          </w:p>
        </w:tc>
        <w:tc>
          <w:tcPr>
            <w:tcW w:w="2268" w:type="dxa"/>
          </w:tcPr>
          <w:p w14:paraId="4CE258D4" w14:textId="77777777" w:rsidR="002924D2" w:rsidRPr="00E01298" w:rsidRDefault="002924D2" w:rsidP="002924D2">
            <w:pPr>
              <w:spacing w:after="0"/>
              <w:rPr>
                <w:rFonts w:ascii="Comic Sans MS" w:hAnsi="Comic Sans MS" w:cs="Arial"/>
                <w:sz w:val="20"/>
                <w:szCs w:val="20"/>
              </w:rPr>
            </w:pPr>
          </w:p>
        </w:tc>
        <w:tc>
          <w:tcPr>
            <w:tcW w:w="1753" w:type="dxa"/>
          </w:tcPr>
          <w:p w14:paraId="2276A192" w14:textId="77777777" w:rsidR="002924D2" w:rsidRPr="00E01298" w:rsidRDefault="002924D2" w:rsidP="002924D2">
            <w:pPr>
              <w:spacing w:after="0"/>
              <w:rPr>
                <w:rFonts w:ascii="Comic Sans MS" w:hAnsi="Comic Sans MS" w:cs="Arial"/>
                <w:sz w:val="20"/>
                <w:szCs w:val="20"/>
              </w:rPr>
            </w:pPr>
          </w:p>
        </w:tc>
        <w:tc>
          <w:tcPr>
            <w:tcW w:w="1834" w:type="dxa"/>
          </w:tcPr>
          <w:p w14:paraId="3C212EBD" w14:textId="77777777" w:rsidR="002924D2" w:rsidRPr="00E01298" w:rsidRDefault="002924D2" w:rsidP="002924D2">
            <w:pPr>
              <w:spacing w:after="0"/>
              <w:rPr>
                <w:rFonts w:ascii="Comic Sans MS" w:hAnsi="Comic Sans MS" w:cs="Arial"/>
                <w:sz w:val="20"/>
                <w:szCs w:val="20"/>
              </w:rPr>
            </w:pPr>
          </w:p>
        </w:tc>
        <w:tc>
          <w:tcPr>
            <w:tcW w:w="1807" w:type="dxa"/>
          </w:tcPr>
          <w:p w14:paraId="600AD430" w14:textId="77777777" w:rsidR="002924D2" w:rsidRPr="00E01298" w:rsidRDefault="002924D2" w:rsidP="002924D2">
            <w:pPr>
              <w:spacing w:after="0"/>
              <w:rPr>
                <w:rFonts w:ascii="Comic Sans MS" w:hAnsi="Comic Sans MS" w:cs="Arial"/>
                <w:sz w:val="20"/>
                <w:szCs w:val="20"/>
              </w:rPr>
            </w:pPr>
          </w:p>
        </w:tc>
      </w:tr>
      <w:tr w:rsidR="002924D2" w:rsidRPr="00E01298" w14:paraId="479AF7B0" w14:textId="77777777" w:rsidTr="002464E0">
        <w:tc>
          <w:tcPr>
            <w:tcW w:w="1242" w:type="dxa"/>
          </w:tcPr>
          <w:p w14:paraId="7E8FE241" w14:textId="77777777" w:rsidR="002924D2" w:rsidRPr="00E01298" w:rsidRDefault="002924D2" w:rsidP="002924D2">
            <w:pPr>
              <w:spacing w:after="0"/>
              <w:rPr>
                <w:rFonts w:ascii="Comic Sans MS" w:hAnsi="Comic Sans MS" w:cs="Arial"/>
                <w:sz w:val="20"/>
                <w:szCs w:val="20"/>
              </w:rPr>
            </w:pPr>
            <w:r w:rsidRPr="00E01298">
              <w:rPr>
                <w:rFonts w:ascii="Comic Sans MS" w:hAnsi="Comic Sans MS" w:cs="Arial"/>
                <w:sz w:val="20"/>
                <w:szCs w:val="20"/>
              </w:rPr>
              <w:t>3</w:t>
            </w:r>
          </w:p>
        </w:tc>
        <w:tc>
          <w:tcPr>
            <w:tcW w:w="2268" w:type="dxa"/>
          </w:tcPr>
          <w:p w14:paraId="70E7D15E" w14:textId="77777777" w:rsidR="002924D2" w:rsidRPr="00E01298" w:rsidRDefault="002924D2" w:rsidP="002924D2">
            <w:pPr>
              <w:spacing w:after="0"/>
              <w:rPr>
                <w:rFonts w:ascii="Comic Sans MS" w:hAnsi="Comic Sans MS" w:cs="Arial"/>
                <w:sz w:val="20"/>
                <w:szCs w:val="20"/>
              </w:rPr>
            </w:pPr>
          </w:p>
        </w:tc>
        <w:tc>
          <w:tcPr>
            <w:tcW w:w="1753" w:type="dxa"/>
          </w:tcPr>
          <w:p w14:paraId="085809CC" w14:textId="77777777" w:rsidR="002924D2" w:rsidRPr="00E01298" w:rsidRDefault="002924D2" w:rsidP="002924D2">
            <w:pPr>
              <w:spacing w:after="0"/>
              <w:rPr>
                <w:rFonts w:ascii="Comic Sans MS" w:hAnsi="Comic Sans MS" w:cs="Arial"/>
                <w:sz w:val="20"/>
                <w:szCs w:val="20"/>
              </w:rPr>
            </w:pPr>
          </w:p>
        </w:tc>
        <w:tc>
          <w:tcPr>
            <w:tcW w:w="1834" w:type="dxa"/>
          </w:tcPr>
          <w:p w14:paraId="347C9A52" w14:textId="77777777" w:rsidR="002924D2" w:rsidRPr="00E01298" w:rsidRDefault="002924D2" w:rsidP="002924D2">
            <w:pPr>
              <w:spacing w:after="0"/>
              <w:rPr>
                <w:rFonts w:ascii="Comic Sans MS" w:hAnsi="Comic Sans MS" w:cs="Arial"/>
                <w:sz w:val="20"/>
                <w:szCs w:val="20"/>
              </w:rPr>
            </w:pPr>
          </w:p>
        </w:tc>
        <w:tc>
          <w:tcPr>
            <w:tcW w:w="1807" w:type="dxa"/>
          </w:tcPr>
          <w:p w14:paraId="2B391302" w14:textId="77777777" w:rsidR="002924D2" w:rsidRPr="00E01298" w:rsidRDefault="002924D2" w:rsidP="002924D2">
            <w:pPr>
              <w:spacing w:after="0"/>
              <w:rPr>
                <w:rFonts w:ascii="Comic Sans MS" w:hAnsi="Comic Sans MS" w:cs="Arial"/>
                <w:sz w:val="20"/>
                <w:szCs w:val="20"/>
              </w:rPr>
            </w:pPr>
          </w:p>
        </w:tc>
      </w:tr>
    </w:tbl>
    <w:p w14:paraId="1F1CEB1D" w14:textId="77777777" w:rsidR="002924D2" w:rsidRPr="00E01298" w:rsidRDefault="002924D2" w:rsidP="002924D2">
      <w:pPr>
        <w:spacing w:after="0"/>
        <w:rPr>
          <w:rFonts w:ascii="Comic Sans MS" w:hAnsi="Comic Sans MS" w:cs="Arial"/>
          <w:sz w:val="20"/>
          <w:szCs w:val="20"/>
        </w:rPr>
      </w:pPr>
    </w:p>
    <w:p w14:paraId="337478A6" w14:textId="77777777" w:rsidR="002924D2" w:rsidRDefault="002924D2" w:rsidP="002924D2">
      <w:pPr>
        <w:spacing w:after="0"/>
        <w:rPr>
          <w:rFonts w:ascii="Comic Sans MS" w:hAnsi="Comic Sans MS"/>
          <w:sz w:val="20"/>
        </w:rPr>
      </w:pPr>
      <w:r>
        <w:rPr>
          <w:rFonts w:ascii="Comic Sans MS" w:hAnsi="Comic Sans MS"/>
          <w:sz w:val="20"/>
        </w:rPr>
        <w:t>Así mismo me permito informarles que me doy por enterado que las funciones del Comité Tutor, son las siguientes:</w:t>
      </w:r>
    </w:p>
    <w:p w14:paraId="16454C3A" w14:textId="77777777" w:rsidR="002924D2" w:rsidRDefault="002924D2" w:rsidP="002924D2">
      <w:pPr>
        <w:spacing w:after="0"/>
        <w:rPr>
          <w:rFonts w:ascii="Comic Sans MS" w:hAnsi="Comic Sans MS"/>
          <w:sz w:val="20"/>
        </w:rPr>
      </w:pPr>
    </w:p>
    <w:p w14:paraId="7B8A1154" w14:textId="77777777" w:rsidR="002924D2" w:rsidRDefault="002924D2" w:rsidP="002924D2">
      <w:pPr>
        <w:numPr>
          <w:ilvl w:val="0"/>
          <w:numId w:val="1"/>
        </w:numPr>
        <w:spacing w:after="0"/>
        <w:rPr>
          <w:rFonts w:ascii="Comic Sans MS" w:hAnsi="Comic Sans MS"/>
          <w:sz w:val="20"/>
        </w:rPr>
      </w:pPr>
      <w:r>
        <w:rPr>
          <w:rFonts w:ascii="Comic Sans MS" w:hAnsi="Comic Sans MS"/>
          <w:sz w:val="20"/>
        </w:rPr>
        <w:t xml:space="preserve">Aprobar el plan de trabajo </w:t>
      </w:r>
    </w:p>
    <w:p w14:paraId="7AC7AF8F" w14:textId="77777777" w:rsidR="002924D2" w:rsidRDefault="002924D2" w:rsidP="002924D2">
      <w:pPr>
        <w:numPr>
          <w:ilvl w:val="0"/>
          <w:numId w:val="1"/>
        </w:numPr>
        <w:spacing w:after="0"/>
        <w:rPr>
          <w:rFonts w:ascii="Comic Sans MS" w:hAnsi="Comic Sans MS"/>
          <w:sz w:val="20"/>
        </w:rPr>
      </w:pPr>
      <w:r>
        <w:rPr>
          <w:rFonts w:ascii="Comic Sans MS" w:hAnsi="Comic Sans MS"/>
          <w:sz w:val="20"/>
        </w:rPr>
        <w:t>Asesorar el trabajo del alumno</w:t>
      </w:r>
    </w:p>
    <w:p w14:paraId="59A6FE74" w14:textId="77777777" w:rsidR="002924D2" w:rsidRDefault="002924D2" w:rsidP="002924D2">
      <w:pPr>
        <w:numPr>
          <w:ilvl w:val="0"/>
          <w:numId w:val="1"/>
        </w:numPr>
        <w:spacing w:after="0"/>
        <w:rPr>
          <w:rFonts w:ascii="Comic Sans MS" w:hAnsi="Comic Sans MS"/>
          <w:sz w:val="20"/>
        </w:rPr>
      </w:pPr>
      <w:r>
        <w:rPr>
          <w:rFonts w:ascii="Comic Sans MS" w:hAnsi="Comic Sans MS"/>
          <w:sz w:val="20"/>
        </w:rPr>
        <w:t xml:space="preserve">Evaluar semestralmente el avance del plan de trabajo </w:t>
      </w:r>
    </w:p>
    <w:p w14:paraId="767C8B91" w14:textId="77777777" w:rsidR="002924D2" w:rsidRDefault="002924D2" w:rsidP="002924D2">
      <w:pPr>
        <w:numPr>
          <w:ilvl w:val="0"/>
          <w:numId w:val="1"/>
        </w:numPr>
        <w:spacing w:after="0"/>
        <w:rPr>
          <w:rFonts w:ascii="Comic Sans MS" w:hAnsi="Comic Sans MS"/>
          <w:sz w:val="20"/>
        </w:rPr>
      </w:pPr>
      <w:r>
        <w:rPr>
          <w:rFonts w:ascii="Comic Sans MS" w:hAnsi="Comic Sans MS"/>
          <w:sz w:val="20"/>
        </w:rPr>
        <w:t>Determinar si el alumno está preparado para presentar su examen de candidatura</w:t>
      </w:r>
    </w:p>
    <w:p w14:paraId="23033B4E" w14:textId="77777777" w:rsidR="002924D2" w:rsidRDefault="002924D2" w:rsidP="002924D2">
      <w:pPr>
        <w:numPr>
          <w:ilvl w:val="0"/>
          <w:numId w:val="1"/>
        </w:numPr>
        <w:spacing w:after="0"/>
        <w:rPr>
          <w:rFonts w:ascii="Comic Sans MS" w:hAnsi="Comic Sans MS"/>
          <w:sz w:val="20"/>
        </w:rPr>
      </w:pPr>
      <w:r>
        <w:rPr>
          <w:rFonts w:ascii="Comic Sans MS" w:hAnsi="Comic Sans MS"/>
          <w:sz w:val="20"/>
        </w:rPr>
        <w:t>Proponer la integración del jurado de examen candidatura y de grado.</w:t>
      </w:r>
    </w:p>
    <w:p w14:paraId="4E06DC1A" w14:textId="77777777" w:rsidR="002924D2" w:rsidRPr="00E01298" w:rsidRDefault="002924D2" w:rsidP="002924D2">
      <w:pPr>
        <w:numPr>
          <w:ilvl w:val="0"/>
          <w:numId w:val="1"/>
        </w:numPr>
        <w:spacing w:after="0"/>
        <w:rPr>
          <w:rFonts w:ascii="Comic Sans MS" w:hAnsi="Comic Sans MS"/>
          <w:sz w:val="20"/>
        </w:rPr>
      </w:pPr>
      <w:r>
        <w:rPr>
          <w:rFonts w:ascii="Comic Sans MS" w:hAnsi="Comic Sans MS"/>
          <w:sz w:val="20"/>
        </w:rPr>
        <w:t>Apoyar decididamente al estudiante para que presente sus exámenes de candidatura y de grado dentro de los tiempos que marca el plan de estudios.</w:t>
      </w:r>
    </w:p>
    <w:p w14:paraId="7836B732" w14:textId="77777777" w:rsidR="002924D2" w:rsidRPr="009337A1" w:rsidRDefault="002924D2" w:rsidP="002924D2">
      <w:pPr>
        <w:spacing w:after="0"/>
        <w:rPr>
          <w:rFonts w:ascii="Arial Narrow" w:hAnsi="Arial Narrow"/>
          <w:sz w:val="20"/>
        </w:rPr>
      </w:pPr>
    </w:p>
    <w:p w14:paraId="661EECA0" w14:textId="77777777" w:rsidR="002924D2" w:rsidRPr="007F5876" w:rsidRDefault="002924D2" w:rsidP="002924D2">
      <w:pPr>
        <w:spacing w:after="0"/>
        <w:jc w:val="both"/>
        <w:rPr>
          <w:rFonts w:ascii="Arial Narrow" w:hAnsi="Arial Narrow"/>
          <w:b/>
          <w:sz w:val="20"/>
        </w:rPr>
      </w:pPr>
      <w:r w:rsidRPr="007F5876">
        <w:rPr>
          <w:rFonts w:ascii="Arial Narrow" w:hAnsi="Arial Narrow"/>
          <w:b/>
          <w:sz w:val="20"/>
        </w:rPr>
        <w:t>(EN CASO DE PROPONER INVESTIGADORES AJENOS AL PROGRAMA DEBERÁN ANEXAR SU RESUMEN CURRICULAR).</w:t>
      </w:r>
    </w:p>
    <w:p w14:paraId="4B68B2E1" w14:textId="77777777" w:rsidR="002924D2" w:rsidRPr="00E01298" w:rsidRDefault="002924D2" w:rsidP="002924D2">
      <w:pPr>
        <w:spacing w:after="0"/>
        <w:rPr>
          <w:rFonts w:ascii="Comic Sans MS" w:hAnsi="Comic Sans MS"/>
          <w:sz w:val="20"/>
        </w:rPr>
      </w:pPr>
    </w:p>
    <w:p w14:paraId="0AA34C24" w14:textId="77777777" w:rsidR="002924D2" w:rsidRPr="00E01298" w:rsidRDefault="002924D2" w:rsidP="002924D2">
      <w:pPr>
        <w:spacing w:after="0"/>
        <w:rPr>
          <w:rFonts w:ascii="Comic Sans MS" w:hAnsi="Comic Sans MS"/>
          <w:sz w:val="20"/>
        </w:rPr>
      </w:pPr>
    </w:p>
    <w:p w14:paraId="35ACB1DB" w14:textId="77777777" w:rsidR="002924D2" w:rsidRPr="00E01298" w:rsidRDefault="002924D2" w:rsidP="002924D2">
      <w:pPr>
        <w:spacing w:after="0"/>
        <w:rPr>
          <w:rFonts w:ascii="Comic Sans MS" w:hAnsi="Comic Sans MS"/>
          <w:sz w:val="20"/>
          <w:u w:val="single"/>
        </w:rPr>
      </w:pPr>
      <w:r w:rsidRPr="00E01298">
        <w:rPr>
          <w:rFonts w:ascii="Comic Sans MS" w:hAnsi="Comic Sans MS"/>
          <w:sz w:val="20"/>
          <w:u w:val="single"/>
        </w:rPr>
        <w:tab/>
      </w:r>
      <w:r w:rsidRPr="00E01298">
        <w:rPr>
          <w:rFonts w:ascii="Comic Sans MS" w:hAnsi="Comic Sans MS"/>
          <w:sz w:val="20"/>
          <w:u w:val="single"/>
        </w:rPr>
        <w:tab/>
      </w:r>
      <w:r w:rsidRPr="00E01298">
        <w:rPr>
          <w:rFonts w:ascii="Comic Sans MS" w:hAnsi="Comic Sans MS"/>
          <w:sz w:val="20"/>
          <w:u w:val="single"/>
        </w:rPr>
        <w:tab/>
      </w:r>
      <w:r w:rsidRPr="00E01298">
        <w:rPr>
          <w:rFonts w:ascii="Comic Sans MS" w:hAnsi="Comic Sans MS"/>
          <w:sz w:val="20"/>
          <w:u w:val="single"/>
        </w:rPr>
        <w:tab/>
      </w:r>
      <w:r w:rsidRPr="00E01298">
        <w:rPr>
          <w:rFonts w:ascii="Comic Sans MS" w:hAnsi="Comic Sans MS"/>
          <w:sz w:val="20"/>
          <w:u w:val="single"/>
        </w:rPr>
        <w:tab/>
      </w:r>
      <w:r w:rsidRPr="00E01298">
        <w:rPr>
          <w:rFonts w:ascii="Comic Sans MS" w:hAnsi="Comic Sans MS"/>
          <w:sz w:val="20"/>
        </w:rPr>
        <w:tab/>
      </w:r>
      <w:r w:rsidRPr="00E01298">
        <w:rPr>
          <w:rFonts w:ascii="Comic Sans MS" w:hAnsi="Comic Sans MS"/>
          <w:sz w:val="20"/>
        </w:rPr>
        <w:tab/>
      </w:r>
      <w:r w:rsidRPr="00E01298">
        <w:rPr>
          <w:rFonts w:ascii="Comic Sans MS" w:hAnsi="Comic Sans MS"/>
          <w:sz w:val="20"/>
          <w:u w:val="single"/>
        </w:rPr>
        <w:tab/>
      </w:r>
      <w:r w:rsidRPr="00E01298">
        <w:rPr>
          <w:rFonts w:ascii="Comic Sans MS" w:hAnsi="Comic Sans MS"/>
          <w:sz w:val="20"/>
          <w:u w:val="single"/>
        </w:rPr>
        <w:tab/>
      </w:r>
      <w:r w:rsidRPr="00E01298">
        <w:rPr>
          <w:rFonts w:ascii="Comic Sans MS" w:hAnsi="Comic Sans MS"/>
          <w:sz w:val="20"/>
          <w:u w:val="single"/>
        </w:rPr>
        <w:tab/>
      </w:r>
      <w:r w:rsidRPr="00E01298">
        <w:rPr>
          <w:rFonts w:ascii="Comic Sans MS" w:hAnsi="Comic Sans MS"/>
          <w:sz w:val="20"/>
          <w:u w:val="single"/>
        </w:rPr>
        <w:tab/>
      </w:r>
    </w:p>
    <w:p w14:paraId="3D3001EA" w14:textId="77777777" w:rsidR="002924D2" w:rsidRDefault="002924D2" w:rsidP="002924D2">
      <w:pPr>
        <w:spacing w:after="0"/>
        <w:rPr>
          <w:rFonts w:ascii="Comic Sans MS" w:hAnsi="Comic Sans MS"/>
          <w:b/>
          <w:caps/>
          <w:sz w:val="20"/>
        </w:rPr>
      </w:pPr>
      <w:r w:rsidRPr="00E01298">
        <w:rPr>
          <w:rFonts w:ascii="Comic Sans MS" w:hAnsi="Comic Sans MS"/>
          <w:b/>
          <w:caps/>
          <w:sz w:val="20"/>
        </w:rPr>
        <w:t xml:space="preserve">Nombre y firma del estudiante </w:t>
      </w:r>
      <w:r w:rsidRPr="00E01298">
        <w:rPr>
          <w:rFonts w:ascii="Comic Sans MS" w:hAnsi="Comic Sans MS"/>
          <w:b/>
          <w:caps/>
          <w:sz w:val="20"/>
        </w:rPr>
        <w:tab/>
      </w:r>
      <w:r w:rsidRPr="00E01298">
        <w:rPr>
          <w:rFonts w:ascii="Comic Sans MS" w:hAnsi="Comic Sans MS"/>
          <w:b/>
          <w:caps/>
          <w:sz w:val="20"/>
        </w:rPr>
        <w:tab/>
        <w:t>Nombre y firma del tutor</w:t>
      </w:r>
    </w:p>
    <w:p w14:paraId="75C6424D" w14:textId="77777777" w:rsidR="00AA3FCC" w:rsidRDefault="00AA3FCC" w:rsidP="002924D2">
      <w:pPr>
        <w:spacing w:after="0"/>
        <w:rPr>
          <w:rFonts w:ascii="Comic Sans MS" w:hAnsi="Comic Sans MS"/>
          <w:b/>
          <w:caps/>
          <w:sz w:val="20"/>
        </w:rPr>
      </w:pPr>
      <w:r>
        <w:rPr>
          <w:rFonts w:ascii="Comic Sans MS" w:hAnsi="Comic Sans MS"/>
          <w:b/>
          <w:caps/>
          <w:sz w:val="20"/>
        </w:rPr>
        <w:lastRenderedPageBreak/>
        <w:t>ANEXO 2</w:t>
      </w:r>
    </w:p>
    <w:p w14:paraId="51EA6B13" w14:textId="77777777" w:rsidR="00AA3FCC" w:rsidRPr="003E6074" w:rsidRDefault="00AA3FCC" w:rsidP="00AA3FCC">
      <w:pPr>
        <w:spacing w:after="0" w:line="240" w:lineRule="auto"/>
        <w:jc w:val="center"/>
        <w:rPr>
          <w:rFonts w:ascii="Calibri" w:eastAsia="Calibri" w:hAnsi="Calibri" w:cs="Times New Roman"/>
          <w:b/>
          <w:color w:val="FF0000"/>
          <w:sz w:val="28"/>
          <w:szCs w:val="24"/>
          <w:lang w:val="es-ES" w:eastAsia="en-US"/>
        </w:rPr>
      </w:pPr>
      <w:r w:rsidRPr="003E6074">
        <w:rPr>
          <w:rFonts w:ascii="Calibri" w:eastAsia="Calibri" w:hAnsi="Calibri" w:cs="Times New Roman"/>
          <w:b/>
          <w:color w:val="FF0000"/>
          <w:sz w:val="28"/>
          <w:szCs w:val="24"/>
          <w:lang w:val="es-ES" w:eastAsia="en-US"/>
        </w:rPr>
        <w:t>UNIDAD TEÓRICA</w:t>
      </w:r>
    </w:p>
    <w:p w14:paraId="2C0ACD8C" w14:textId="77777777" w:rsidR="003E6074" w:rsidRDefault="003E6074" w:rsidP="00AA3FCC">
      <w:pPr>
        <w:spacing w:after="0" w:line="240" w:lineRule="auto"/>
        <w:rPr>
          <w:rFonts w:ascii="Calibri" w:eastAsia="Calibri" w:hAnsi="Calibri" w:cs="Times New Roman"/>
          <w:sz w:val="24"/>
          <w:szCs w:val="24"/>
          <w:lang w:val="es-ES" w:eastAsia="en-US"/>
        </w:rPr>
      </w:pPr>
    </w:p>
    <w:p w14:paraId="291A8F58" w14:textId="357C2D55" w:rsidR="00AA3FCC" w:rsidRPr="00AA3FCC" w:rsidRDefault="00AA3FCC" w:rsidP="00AA3FCC">
      <w:pPr>
        <w:spacing w:after="0" w:line="240" w:lineRule="auto"/>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En el protocolo de investigación se señalará el título de la unidad y una breve exposición de lo que se integrará en ella. Las partes que se sugiere debe contener la unidad son:</w:t>
      </w:r>
    </w:p>
    <w:p w14:paraId="7AF9FBD5" w14:textId="77777777" w:rsidR="00AA3FCC" w:rsidRPr="00AA3FCC" w:rsidRDefault="00AA3FCC" w:rsidP="00AA3FCC">
      <w:pPr>
        <w:spacing w:after="0" w:line="240" w:lineRule="auto"/>
        <w:ind w:firstLine="708"/>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Título de la Unidad Teórica.</w:t>
      </w:r>
    </w:p>
    <w:p w14:paraId="633F048D" w14:textId="77777777" w:rsidR="00AA3FCC" w:rsidRPr="00AA3FCC" w:rsidRDefault="00AA3FCC" w:rsidP="00AA3FCC">
      <w:pPr>
        <w:spacing w:after="0" w:line="240" w:lineRule="auto"/>
        <w:ind w:firstLine="708"/>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Introducción.</w:t>
      </w:r>
    </w:p>
    <w:p w14:paraId="039E7DE7" w14:textId="77777777" w:rsidR="00AA3FCC" w:rsidRPr="00AA3FCC" w:rsidRDefault="00AA3FCC" w:rsidP="00AA3FCC">
      <w:pPr>
        <w:spacing w:after="0" w:line="240" w:lineRule="auto"/>
        <w:ind w:firstLine="708"/>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Objetivos.</w:t>
      </w:r>
    </w:p>
    <w:p w14:paraId="7250B0E0" w14:textId="77777777" w:rsidR="00AA3FCC" w:rsidRPr="00AA3FCC" w:rsidRDefault="00AA3FCC" w:rsidP="00AA3FCC">
      <w:pPr>
        <w:spacing w:after="0" w:line="240" w:lineRule="auto"/>
        <w:ind w:firstLine="708"/>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Plan de trabajo.</w:t>
      </w:r>
    </w:p>
    <w:p w14:paraId="1C9E76CA" w14:textId="77777777" w:rsidR="00AA3FCC" w:rsidRPr="00AA3FCC" w:rsidRDefault="00AA3FCC" w:rsidP="00AA3FCC">
      <w:pPr>
        <w:spacing w:after="0" w:line="240" w:lineRule="auto"/>
        <w:ind w:firstLine="708"/>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Referencias.</w:t>
      </w:r>
    </w:p>
    <w:p w14:paraId="77E3E111" w14:textId="77777777" w:rsidR="003E6074" w:rsidRDefault="003E6074" w:rsidP="00AA3FCC">
      <w:pPr>
        <w:spacing w:after="0" w:line="240" w:lineRule="auto"/>
        <w:rPr>
          <w:rFonts w:ascii="Calibri" w:eastAsia="Calibri" w:hAnsi="Calibri" w:cs="Times New Roman"/>
          <w:b/>
          <w:sz w:val="24"/>
          <w:szCs w:val="24"/>
          <w:lang w:val="es-ES" w:eastAsia="en-US"/>
        </w:rPr>
      </w:pPr>
    </w:p>
    <w:p w14:paraId="063FEF24" w14:textId="77777777" w:rsidR="00AA3FCC" w:rsidRPr="003E6074" w:rsidRDefault="00AA3FCC" w:rsidP="00AA3FCC">
      <w:pPr>
        <w:spacing w:after="0" w:line="240" w:lineRule="auto"/>
        <w:rPr>
          <w:rFonts w:ascii="Calibri" w:eastAsia="Calibri" w:hAnsi="Calibri" w:cs="Times New Roman"/>
          <w:b/>
          <w:color w:val="FF0000"/>
          <w:sz w:val="24"/>
          <w:szCs w:val="24"/>
          <w:lang w:val="es-ES" w:eastAsia="en-US"/>
        </w:rPr>
      </w:pPr>
      <w:r w:rsidRPr="003E6074">
        <w:rPr>
          <w:rFonts w:ascii="Calibri" w:eastAsia="Calibri" w:hAnsi="Calibri" w:cs="Times New Roman"/>
          <w:b/>
          <w:color w:val="FF0000"/>
          <w:sz w:val="24"/>
          <w:szCs w:val="24"/>
          <w:lang w:val="es-ES" w:eastAsia="en-US"/>
        </w:rPr>
        <w:t>Al finalizar el semestre, la información deberá entregarse en formato digital, con el desarrollo completo.</w:t>
      </w:r>
    </w:p>
    <w:p w14:paraId="5DC5DDB1" w14:textId="77777777" w:rsidR="00AA3FCC" w:rsidRPr="00AA3FCC" w:rsidRDefault="00AA3FCC" w:rsidP="00AA3FCC">
      <w:pPr>
        <w:spacing w:after="0" w:line="240" w:lineRule="auto"/>
        <w:rPr>
          <w:rFonts w:ascii="Calibri" w:eastAsia="Calibri" w:hAnsi="Calibri" w:cs="Times New Roman"/>
          <w:sz w:val="16"/>
          <w:szCs w:val="16"/>
          <w:lang w:val="es-ES" w:eastAsia="en-US"/>
        </w:rPr>
      </w:pPr>
    </w:p>
    <w:p w14:paraId="0AD6B030" w14:textId="77777777" w:rsidR="00AA3FCC" w:rsidRDefault="00AA3FCC" w:rsidP="00AA3FCC">
      <w:pPr>
        <w:spacing w:after="0" w:line="240" w:lineRule="auto"/>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A continuación se dan varios ejemplos de títulos de unidades teóricas de proyectos doctorales:</w:t>
      </w:r>
    </w:p>
    <w:p w14:paraId="7C3E40C2" w14:textId="77777777" w:rsidR="003E6074" w:rsidRPr="00AA3FCC" w:rsidRDefault="003E6074" w:rsidP="00AA3FCC">
      <w:pPr>
        <w:spacing w:after="0" w:line="240" w:lineRule="auto"/>
        <w:rPr>
          <w:rFonts w:ascii="Calibri" w:eastAsia="Calibri" w:hAnsi="Calibri" w:cs="Times New Roman"/>
          <w:sz w:val="24"/>
          <w:szCs w:val="24"/>
          <w:lang w:val="es-ES" w:eastAsia="en-US"/>
        </w:rPr>
      </w:pPr>
    </w:p>
    <w:tbl>
      <w:tblPr>
        <w:tblStyle w:val="Tablaconcuadrcula1"/>
        <w:tblW w:w="0" w:type="auto"/>
        <w:tblLook w:val="04A0" w:firstRow="1" w:lastRow="0" w:firstColumn="1" w:lastColumn="0" w:noHBand="0" w:noVBand="1"/>
      </w:tblPr>
      <w:tblGrid>
        <w:gridCol w:w="9464"/>
      </w:tblGrid>
      <w:tr w:rsidR="00AA3FCC" w:rsidRPr="00AA3FCC" w14:paraId="0F23B069" w14:textId="77777777" w:rsidTr="00317163">
        <w:tc>
          <w:tcPr>
            <w:tcW w:w="9464" w:type="dxa"/>
          </w:tcPr>
          <w:p w14:paraId="6931CF97" w14:textId="77777777" w:rsidR="00AA3FCC" w:rsidRPr="00AA3FCC" w:rsidRDefault="00AA3FCC" w:rsidP="00AA3FCC">
            <w:pPr>
              <w:rPr>
                <w:rFonts w:ascii="Calibri" w:hAnsi="Calibri" w:cs="Times New Roman"/>
                <w:i/>
                <w:sz w:val="20"/>
                <w:szCs w:val="20"/>
                <w:lang w:val="es-ES"/>
              </w:rPr>
            </w:pPr>
            <w:r w:rsidRPr="00AA3FCC">
              <w:rPr>
                <w:rFonts w:ascii="Calibri" w:hAnsi="Calibri" w:cs="Times New Roman"/>
                <w:i/>
                <w:sz w:val="20"/>
                <w:szCs w:val="20"/>
                <w:lang w:val="es-ES"/>
              </w:rPr>
              <w:t>Unidad teórica 1: Factores que inhiben o favorecen la degradación y adsorción de plaguicidas en suelo (tomado del proyecto de doctorado de Astrid Möller).</w:t>
            </w:r>
          </w:p>
          <w:p w14:paraId="36F5CFDD" w14:textId="77777777" w:rsidR="00AA3FCC" w:rsidRPr="00AA3FCC" w:rsidRDefault="00AA3FCC" w:rsidP="00AA3FCC">
            <w:pPr>
              <w:rPr>
                <w:rFonts w:ascii="Calibri" w:hAnsi="Calibri" w:cs="Times New Roman"/>
                <w:i/>
                <w:sz w:val="20"/>
                <w:szCs w:val="20"/>
                <w:lang w:val="es-ES"/>
              </w:rPr>
            </w:pPr>
          </w:p>
          <w:p w14:paraId="0F341C5E" w14:textId="77777777" w:rsidR="00AA3FCC" w:rsidRPr="00AA3FCC" w:rsidRDefault="00AA3FCC" w:rsidP="00AA3FCC">
            <w:pPr>
              <w:rPr>
                <w:rFonts w:ascii="Calibri" w:hAnsi="Calibri" w:cs="Times New Roman"/>
                <w:i/>
                <w:sz w:val="20"/>
                <w:szCs w:val="20"/>
                <w:lang w:val="es-ES"/>
              </w:rPr>
            </w:pPr>
            <w:r w:rsidRPr="00AA3FCC">
              <w:rPr>
                <w:rFonts w:ascii="Calibri" w:hAnsi="Calibri" w:cs="Times New Roman"/>
                <w:i/>
                <w:sz w:val="20"/>
                <w:szCs w:val="20"/>
                <w:lang w:val="es-ES"/>
              </w:rPr>
              <w:t>Introducción:</w:t>
            </w:r>
          </w:p>
          <w:p w14:paraId="5D30F5C6"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La concentración de plaguicidas en el suelo superficial disminuye con el tiempo, debido al transporte difusivo y convectivo; así como por transformaciones químicas, físicas y biológicas. Esta disminución en la concentración de los componentes originales a través del tiempo ha sido referida a menudo como disipación (Barbash y Resek, 1997).</w:t>
            </w:r>
          </w:p>
          <w:p w14:paraId="3A518C8A" w14:textId="77777777" w:rsidR="00AA3FCC" w:rsidRPr="00AA3FCC" w:rsidRDefault="00AA3FCC" w:rsidP="00317163">
            <w:pPr>
              <w:jc w:val="both"/>
              <w:rPr>
                <w:rFonts w:ascii="Calibri" w:hAnsi="Calibri" w:cs="Times New Roman"/>
                <w:i/>
                <w:sz w:val="20"/>
                <w:szCs w:val="20"/>
                <w:lang w:val="es-ES"/>
              </w:rPr>
            </w:pPr>
          </w:p>
          <w:p w14:paraId="65895B47"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Objetivos:</w:t>
            </w:r>
          </w:p>
          <w:p w14:paraId="617FA821"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Se estudiarán y comprenderán los factores fisicoquímicos y biológicos que interaccionan con la adsorción y degradación de atrazina en suelo y agua, así como la química de suelos salinos.</w:t>
            </w:r>
          </w:p>
          <w:p w14:paraId="7961E50F" w14:textId="77777777" w:rsidR="00AA3FCC" w:rsidRPr="00AA3FCC" w:rsidRDefault="00AA3FCC" w:rsidP="00317163">
            <w:pPr>
              <w:jc w:val="both"/>
              <w:rPr>
                <w:rFonts w:ascii="Calibri" w:hAnsi="Calibri" w:cs="Times New Roman"/>
                <w:i/>
                <w:sz w:val="20"/>
                <w:szCs w:val="20"/>
                <w:lang w:val="es-ES"/>
              </w:rPr>
            </w:pPr>
          </w:p>
          <w:p w14:paraId="3B9D5FF1"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Plan de trabajo:</w:t>
            </w:r>
          </w:p>
          <w:p w14:paraId="1F76852F"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Recopilación de la bibliografía existente.</w:t>
            </w:r>
          </w:p>
          <w:p w14:paraId="20E00D61"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Estudio de los factores que inhiben o favorecen la degradación y adsorción de atrazina en suelo</w:t>
            </w:r>
          </w:p>
          <w:p w14:paraId="4E6E09A5"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Análisis de metodologías para la evaluación de coeficientes de adsorción y degradación de plaguicidas en suelo.</w:t>
            </w:r>
          </w:p>
          <w:p w14:paraId="6E74DCC0"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Identificación de las metodologías más apropiadas para el desarrollo de esta tesis.</w:t>
            </w:r>
          </w:p>
          <w:p w14:paraId="14459B7A"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Informe final.</w:t>
            </w:r>
          </w:p>
          <w:p w14:paraId="4D6A562F" w14:textId="77777777" w:rsidR="00AA3FCC" w:rsidRPr="00AA3FCC" w:rsidRDefault="00AA3FCC" w:rsidP="00317163">
            <w:pPr>
              <w:jc w:val="both"/>
              <w:rPr>
                <w:rFonts w:ascii="Calibri" w:hAnsi="Calibri" w:cs="Times New Roman"/>
                <w:i/>
                <w:sz w:val="20"/>
                <w:szCs w:val="20"/>
                <w:lang w:val="es-ES"/>
              </w:rPr>
            </w:pPr>
          </w:p>
          <w:p w14:paraId="03793221"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Referencias:</w:t>
            </w:r>
          </w:p>
          <w:p w14:paraId="5B84C26D"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Listar las referencias</w:t>
            </w:r>
          </w:p>
        </w:tc>
      </w:tr>
    </w:tbl>
    <w:p w14:paraId="67335354" w14:textId="77777777" w:rsidR="00AA3FCC" w:rsidRPr="00AA3FCC" w:rsidRDefault="00AA3FCC" w:rsidP="00AA3FCC">
      <w:pPr>
        <w:spacing w:after="0" w:line="240" w:lineRule="auto"/>
        <w:rPr>
          <w:rFonts w:ascii="Calibri" w:eastAsia="Calibri" w:hAnsi="Calibri" w:cs="Times New Roman"/>
          <w:i/>
          <w:sz w:val="21"/>
          <w:szCs w:val="24"/>
          <w:lang w:val="es-ES" w:eastAsia="en-US"/>
        </w:rPr>
      </w:pPr>
    </w:p>
    <w:p w14:paraId="3710BDA5" w14:textId="77777777" w:rsidR="00AA3FCC" w:rsidRPr="00AA3FCC" w:rsidRDefault="00AA3FCC" w:rsidP="00AA3FCC">
      <w:pPr>
        <w:spacing w:after="0" w:line="240" w:lineRule="auto"/>
        <w:rPr>
          <w:rFonts w:ascii="Calibri" w:eastAsia="Calibri" w:hAnsi="Calibri" w:cs="Times New Roman"/>
          <w:i/>
          <w:sz w:val="21"/>
          <w:szCs w:val="24"/>
          <w:lang w:val="es-ES" w:eastAsia="en-US"/>
        </w:rPr>
      </w:pPr>
    </w:p>
    <w:tbl>
      <w:tblPr>
        <w:tblStyle w:val="Tablaconcuadrcula1"/>
        <w:tblW w:w="0" w:type="auto"/>
        <w:tblLook w:val="04A0" w:firstRow="1" w:lastRow="0" w:firstColumn="1" w:lastColumn="0" w:noHBand="0" w:noVBand="1"/>
      </w:tblPr>
      <w:tblGrid>
        <w:gridCol w:w="9464"/>
      </w:tblGrid>
      <w:tr w:rsidR="00AA3FCC" w:rsidRPr="00AA3FCC" w14:paraId="5F7D6347" w14:textId="77777777" w:rsidTr="00317163">
        <w:tc>
          <w:tcPr>
            <w:tcW w:w="9464" w:type="dxa"/>
          </w:tcPr>
          <w:p w14:paraId="18482DA6"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Unidad Teórica 1: Modelos analógicos en Geología Estructural. (tomado del proyecto doctoral de Mario Alfredo Ramos)</w:t>
            </w:r>
          </w:p>
          <w:p w14:paraId="240BF074" w14:textId="77777777" w:rsidR="00AA3FCC" w:rsidRPr="00AA3FCC" w:rsidRDefault="00AA3FCC" w:rsidP="00317163">
            <w:pPr>
              <w:jc w:val="both"/>
              <w:rPr>
                <w:rFonts w:ascii="Calibri" w:hAnsi="Calibri" w:cs="Times New Roman"/>
                <w:i/>
                <w:sz w:val="20"/>
                <w:szCs w:val="20"/>
                <w:lang w:val="es-ES"/>
              </w:rPr>
            </w:pPr>
          </w:p>
          <w:p w14:paraId="79145FFD"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Introducción.</w:t>
            </w:r>
          </w:p>
          <w:p w14:paraId="1DB3628D"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La tectónica experimental como tal, intenta reconstruir modelos a escala en laboratorio para descifrar la geodinámica de la corteza Terrestre, Las escalas son importantes, y se deben considerar en la construcción de prototipos, dichos experimentos se han hecho desde hace tres siglos; los materiales utilizados (arenas, parafina, agua, arcillas, cartón etc.) se escogen para simular la reología existente en la corteza durante los fenómenos tectónicos.</w:t>
            </w:r>
          </w:p>
          <w:p w14:paraId="05D87598" w14:textId="77777777" w:rsidR="00AA3FCC" w:rsidRPr="00AA3FCC" w:rsidRDefault="00AA3FCC" w:rsidP="00317163">
            <w:pPr>
              <w:jc w:val="both"/>
              <w:rPr>
                <w:rFonts w:ascii="Calibri" w:hAnsi="Calibri" w:cs="Times New Roman"/>
                <w:i/>
                <w:sz w:val="20"/>
                <w:szCs w:val="20"/>
                <w:lang w:val="es-ES"/>
              </w:rPr>
            </w:pPr>
          </w:p>
          <w:p w14:paraId="5C240ECD"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 xml:space="preserve"> Para el Complejo Acatlán se presupone un régimen tectónico de orógeno compresional y extensional, en el cual intervienen variables tectónicas como:</w:t>
            </w:r>
          </w:p>
          <w:p w14:paraId="6E58AC5B"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w:t>
            </w:r>
            <w:r w:rsidRPr="00AA3FCC">
              <w:rPr>
                <w:rFonts w:ascii="Calibri" w:hAnsi="Calibri" w:cs="Times New Roman"/>
                <w:i/>
                <w:sz w:val="20"/>
                <w:szCs w:val="20"/>
                <w:lang w:val="es-ES"/>
              </w:rPr>
              <w:tab/>
              <w:t>-Reología</w:t>
            </w:r>
          </w:p>
          <w:p w14:paraId="5AD90FC0"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1"/>
                <w:lang w:val="es-ES"/>
              </w:rPr>
              <w:t>•</w:t>
            </w:r>
            <w:r w:rsidRPr="00AA3FCC">
              <w:rPr>
                <w:rFonts w:ascii="Calibri" w:hAnsi="Calibri" w:cs="Times New Roman"/>
                <w:i/>
                <w:sz w:val="21"/>
                <w:lang w:val="es-ES"/>
              </w:rPr>
              <w:tab/>
            </w:r>
            <w:r w:rsidRPr="00AA3FCC">
              <w:rPr>
                <w:rFonts w:ascii="Calibri" w:hAnsi="Calibri" w:cs="Times New Roman"/>
                <w:i/>
                <w:sz w:val="20"/>
                <w:szCs w:val="20"/>
                <w:lang w:val="es-ES"/>
              </w:rPr>
              <w:t>-Comportamiento mecánico propiedades físicas.</w:t>
            </w:r>
          </w:p>
          <w:p w14:paraId="543E19C8"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w:t>
            </w:r>
            <w:r w:rsidRPr="00AA3FCC">
              <w:rPr>
                <w:rFonts w:ascii="Calibri" w:hAnsi="Calibri" w:cs="Times New Roman"/>
                <w:i/>
                <w:sz w:val="20"/>
                <w:szCs w:val="20"/>
                <w:lang w:val="es-ES"/>
              </w:rPr>
              <w:tab/>
              <w:t>-Tasa de deformación (velocidades)</w:t>
            </w:r>
          </w:p>
          <w:p w14:paraId="6D6FF01C"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w:t>
            </w:r>
            <w:r w:rsidRPr="00AA3FCC">
              <w:rPr>
                <w:rFonts w:ascii="Calibri" w:hAnsi="Calibri" w:cs="Times New Roman"/>
                <w:i/>
                <w:sz w:val="20"/>
                <w:szCs w:val="20"/>
                <w:lang w:val="es-ES"/>
              </w:rPr>
              <w:tab/>
              <w:t>-Geometría</w:t>
            </w:r>
          </w:p>
          <w:p w14:paraId="7A5B55EF"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w:t>
            </w:r>
            <w:r w:rsidRPr="00AA3FCC">
              <w:rPr>
                <w:rFonts w:ascii="Calibri" w:hAnsi="Calibri" w:cs="Times New Roman"/>
                <w:i/>
                <w:sz w:val="20"/>
                <w:szCs w:val="20"/>
                <w:lang w:val="es-ES"/>
              </w:rPr>
              <w:tab/>
              <w:t>-Fases de deformación</w:t>
            </w:r>
          </w:p>
          <w:p w14:paraId="1CFCA418"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w:t>
            </w:r>
            <w:r w:rsidRPr="00AA3FCC">
              <w:rPr>
                <w:rFonts w:ascii="Calibri" w:hAnsi="Calibri" w:cs="Times New Roman"/>
                <w:i/>
                <w:sz w:val="20"/>
                <w:szCs w:val="20"/>
                <w:lang w:val="es-ES"/>
              </w:rPr>
              <w:tab/>
              <w:t>-Magmatismo</w:t>
            </w:r>
          </w:p>
          <w:p w14:paraId="232FE059"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w:t>
            </w:r>
            <w:r w:rsidRPr="00AA3FCC">
              <w:rPr>
                <w:rFonts w:ascii="Calibri" w:hAnsi="Calibri" w:cs="Times New Roman"/>
                <w:i/>
                <w:sz w:val="20"/>
                <w:szCs w:val="20"/>
                <w:lang w:val="es-ES"/>
              </w:rPr>
              <w:tab/>
              <w:t>-Erosión-depósito</w:t>
            </w:r>
          </w:p>
          <w:p w14:paraId="7EBE6F93" w14:textId="77777777" w:rsidR="00AA3FCC" w:rsidRPr="00AA3FCC" w:rsidRDefault="00AA3FCC" w:rsidP="00317163">
            <w:pPr>
              <w:jc w:val="both"/>
              <w:rPr>
                <w:rFonts w:ascii="Calibri" w:hAnsi="Calibri" w:cs="Times New Roman"/>
                <w:i/>
                <w:sz w:val="20"/>
                <w:szCs w:val="20"/>
                <w:lang w:val="es-ES"/>
              </w:rPr>
            </w:pPr>
          </w:p>
          <w:p w14:paraId="6ACB51E9"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Los modelos experimentales o analógicos, necesariamente tienen que ser simplificados, ya que no se pueden tener el control de todas las variables, la simplificación implica mayor validez; ocasionalmente los  modelos experimentales y numéricos pueden ser comparados con modelos generados a partir de datos geofísicos (sísmica, magnetometría, gravimetría etc...), no obstante, para el Complejo Acatlán no es posible considerar la disponibilidad de estos datos, por lo tanto se pretende manejar características propias de la geología estructural y datos mesurables en campo o disponibles como las edades (en sistema Rb-Sr, U-Pb y Ar-Ar), para constreñir geometría, tasa de deformación y fases de deformación en ciertas etapas  durante el Paleozoico.</w:t>
            </w:r>
          </w:p>
          <w:p w14:paraId="15124D0F" w14:textId="77777777" w:rsidR="00AA3FCC" w:rsidRPr="00AA3FCC" w:rsidRDefault="00AA3FCC" w:rsidP="00317163">
            <w:pPr>
              <w:jc w:val="both"/>
              <w:rPr>
                <w:rFonts w:ascii="Calibri" w:hAnsi="Calibri" w:cs="Times New Roman"/>
                <w:i/>
                <w:sz w:val="20"/>
                <w:szCs w:val="20"/>
                <w:lang w:val="es-ES"/>
              </w:rPr>
            </w:pPr>
          </w:p>
          <w:p w14:paraId="7A230433"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Dicho trabajo parte de observaciones primarias hechas en campo de lineación, foliación y plegamiento. La interpretación de los mapas puede definir geometría y cinemática de estructuras en diferentes escalas para cada unidad. Las secciones geológicas a lo largo de una red de transectos serían de gran apoyo para obtener un panorama certero de la Geología en tercera dimensión y con ello comparar con los modelos; todo en su conjunto conforma una reconstrucción de la geodinámica para el Complejo Acatlán.</w:t>
            </w:r>
          </w:p>
          <w:p w14:paraId="2C650ADF" w14:textId="77777777" w:rsidR="00AA3FCC" w:rsidRPr="00AA3FCC" w:rsidRDefault="00AA3FCC" w:rsidP="00317163">
            <w:pPr>
              <w:jc w:val="both"/>
              <w:rPr>
                <w:rFonts w:ascii="Calibri" w:hAnsi="Calibri" w:cs="Times New Roman"/>
                <w:i/>
                <w:sz w:val="20"/>
                <w:szCs w:val="20"/>
                <w:lang w:val="es-ES"/>
              </w:rPr>
            </w:pPr>
          </w:p>
          <w:p w14:paraId="3B5EC7AE"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Objetivos:</w:t>
            </w:r>
          </w:p>
          <w:p w14:paraId="3E1F40AB"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Documentar la información acerca de los modelos experimentales y numéricos de geología estructural que puedan ser aplicables a ambientes tectónicos (orogénesis, complejos de subducción, rifts, transtensión o transpresión) que pudiesen corresponder al  Complejo Acatlán, esto permitirá decidir  la construcción del modelo con el método m</w:t>
            </w:r>
            <w:r w:rsidR="00317163" w:rsidRPr="00317163">
              <w:rPr>
                <w:rFonts w:ascii="Calibri" w:hAnsi="Calibri" w:cs="Times New Roman"/>
                <w:i/>
                <w:sz w:val="20"/>
                <w:szCs w:val="20"/>
                <w:lang w:val="es-ES"/>
              </w:rPr>
              <w:t>á</w:t>
            </w:r>
            <w:r w:rsidRPr="00AA3FCC">
              <w:rPr>
                <w:rFonts w:ascii="Calibri" w:hAnsi="Calibri" w:cs="Times New Roman"/>
                <w:i/>
                <w:sz w:val="20"/>
                <w:szCs w:val="20"/>
                <w:lang w:val="es-ES"/>
              </w:rPr>
              <w:t>s certero.</w:t>
            </w:r>
          </w:p>
          <w:p w14:paraId="5000AD85" w14:textId="77777777" w:rsidR="00AA3FCC" w:rsidRPr="00AA3FCC" w:rsidRDefault="00AA3FCC" w:rsidP="00317163">
            <w:pPr>
              <w:jc w:val="both"/>
              <w:rPr>
                <w:rFonts w:ascii="Calibri" w:hAnsi="Calibri" w:cs="Times New Roman"/>
                <w:i/>
                <w:sz w:val="20"/>
                <w:szCs w:val="20"/>
                <w:lang w:val="es-ES"/>
              </w:rPr>
            </w:pPr>
          </w:p>
          <w:p w14:paraId="450DB982"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Plan de trabajo:</w:t>
            </w:r>
          </w:p>
          <w:p w14:paraId="3A92832C"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Revisión bibliográfica de la ocurrencia de ambientes y modelos tectónicos para rocas de alta presión.</w:t>
            </w:r>
          </w:p>
          <w:p w14:paraId="21BF0BBF" w14:textId="77777777" w:rsidR="00AA3FCC" w:rsidRPr="00AA3FCC" w:rsidRDefault="00AA3FCC" w:rsidP="00317163">
            <w:pPr>
              <w:jc w:val="both"/>
              <w:rPr>
                <w:rFonts w:ascii="Calibri" w:hAnsi="Calibri" w:cs="Times New Roman"/>
                <w:i/>
                <w:sz w:val="20"/>
                <w:szCs w:val="20"/>
                <w:lang w:val="es-ES"/>
              </w:rPr>
            </w:pPr>
          </w:p>
          <w:p w14:paraId="39327348" w14:textId="77777777" w:rsidR="00AA3FCC" w:rsidRPr="00AA3FCC" w:rsidRDefault="00AA3FCC" w:rsidP="00317163">
            <w:pPr>
              <w:jc w:val="both"/>
              <w:rPr>
                <w:rFonts w:ascii="Calibri" w:hAnsi="Calibri" w:cs="Times New Roman"/>
                <w:i/>
                <w:sz w:val="21"/>
                <w:lang w:val="es-ES"/>
              </w:rPr>
            </w:pPr>
            <w:r w:rsidRPr="00AA3FCC">
              <w:rPr>
                <w:rFonts w:ascii="Calibri" w:hAnsi="Calibri" w:cs="Times New Roman"/>
                <w:i/>
                <w:sz w:val="20"/>
                <w:szCs w:val="20"/>
                <w:lang w:val="es-ES"/>
              </w:rPr>
              <w:t>Referencias:</w:t>
            </w:r>
          </w:p>
        </w:tc>
      </w:tr>
    </w:tbl>
    <w:p w14:paraId="685677A1" w14:textId="77777777" w:rsidR="00AA3FCC" w:rsidRPr="00AA3FCC" w:rsidRDefault="00AA3FCC" w:rsidP="00AA3FCC">
      <w:pPr>
        <w:spacing w:after="0" w:line="240" w:lineRule="auto"/>
        <w:rPr>
          <w:rFonts w:ascii="Calibri" w:eastAsia="Calibri" w:hAnsi="Calibri" w:cs="Times New Roman"/>
          <w:i/>
          <w:sz w:val="21"/>
          <w:szCs w:val="24"/>
          <w:lang w:val="es-ES" w:eastAsia="en-US"/>
        </w:rPr>
      </w:pPr>
    </w:p>
    <w:p w14:paraId="58383759" w14:textId="77777777" w:rsidR="00AA3FCC" w:rsidRPr="00AA3FCC" w:rsidRDefault="00AA3FCC" w:rsidP="00AA3FCC">
      <w:pPr>
        <w:spacing w:after="0" w:line="240" w:lineRule="auto"/>
        <w:rPr>
          <w:rFonts w:ascii="Calibri" w:eastAsia="Calibri" w:hAnsi="Calibri" w:cs="Times New Roman"/>
          <w:i/>
          <w:sz w:val="21"/>
          <w:szCs w:val="24"/>
          <w:lang w:val="es-ES" w:eastAsia="en-US"/>
        </w:rPr>
      </w:pPr>
    </w:p>
    <w:tbl>
      <w:tblPr>
        <w:tblStyle w:val="Tablaconcuadrcula1"/>
        <w:tblW w:w="0" w:type="auto"/>
        <w:tblLook w:val="04A0" w:firstRow="1" w:lastRow="0" w:firstColumn="1" w:lastColumn="0" w:noHBand="0" w:noVBand="1"/>
      </w:tblPr>
      <w:tblGrid>
        <w:gridCol w:w="9464"/>
      </w:tblGrid>
      <w:tr w:rsidR="00AA3FCC" w:rsidRPr="00AA3FCC" w14:paraId="59F1E9E1" w14:textId="77777777" w:rsidTr="00317163">
        <w:tc>
          <w:tcPr>
            <w:tcW w:w="9464" w:type="dxa"/>
          </w:tcPr>
          <w:p w14:paraId="7FB045B1"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 xml:space="preserve">Unidad teórica 1: Los análisis de microfacies como método en las interpretaciones </w:t>
            </w:r>
            <w:r w:rsidR="008756B7">
              <w:rPr>
                <w:rFonts w:ascii="Calibri" w:hAnsi="Calibri" w:cs="Times New Roman"/>
                <w:i/>
                <w:sz w:val="20"/>
                <w:szCs w:val="20"/>
                <w:lang w:val="es-ES"/>
              </w:rPr>
              <w:t xml:space="preserve"> p</w:t>
            </w:r>
            <w:r w:rsidRPr="00AA3FCC">
              <w:rPr>
                <w:rFonts w:ascii="Calibri" w:hAnsi="Calibri" w:cs="Times New Roman"/>
                <w:i/>
                <w:sz w:val="20"/>
                <w:szCs w:val="20"/>
                <w:lang w:val="es-ES"/>
              </w:rPr>
              <w:t>aleoambientales (tomado del proyecto doctoral de Rafael López Martínez)</w:t>
            </w:r>
          </w:p>
          <w:p w14:paraId="286E9AE0" w14:textId="77777777" w:rsidR="00AA3FCC" w:rsidRPr="00AA3FCC" w:rsidRDefault="00AA3FCC" w:rsidP="00317163">
            <w:pPr>
              <w:jc w:val="both"/>
              <w:rPr>
                <w:rFonts w:ascii="Calibri" w:hAnsi="Calibri" w:cs="Times New Roman"/>
                <w:i/>
                <w:sz w:val="20"/>
                <w:szCs w:val="20"/>
                <w:lang w:val="es-ES"/>
              </w:rPr>
            </w:pPr>
          </w:p>
          <w:p w14:paraId="36385BB7"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Introducción:</w:t>
            </w:r>
          </w:p>
          <w:p w14:paraId="2B235B3E"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Según la definición original de Brown (1943) e independientemente aquellas de Cuvillier (1952, 1962), el término “microfacies” se refiere solo a los aspectos petrográficos y paleontológicos estudiados en láminas delgadas de rocas carbonatadas. Sin embargo, hoy en día, el concepto es más amplio y se refiere a “el total de todos los datos sedimentológicos y paleontológicos que pueden ser descritos y clasificados de láminas delgadas, muestras de mano, superficies pulidas y acetatos de rocas carbonatadas, con el objeto de interpretar la génesis de dichas rocas desde un contexto paleoambiental”.</w:t>
            </w:r>
          </w:p>
          <w:p w14:paraId="0670123F"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La técnica del análisis de microfacies tiene como prerrequisito fundamental un trabajo de campo adecuado, que incluya la elaboración de columnas estratigráficas detalladas y un muestreo de roca acorde a los objetivos del estudio.</w:t>
            </w:r>
          </w:p>
          <w:p w14:paraId="1478C19F"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 xml:space="preserve">La aplicación práctica del uso de los criterios microfaciales en las sucesiones verticales de rocas carbonatadas en el registro geológico, ha sido ampliamente demostrada para la interpretación de la evolución de las cuencas </w:t>
            </w:r>
            <w:r w:rsidRPr="00AA3FCC">
              <w:rPr>
                <w:rFonts w:ascii="Calibri" w:hAnsi="Calibri" w:cs="Times New Roman"/>
                <w:i/>
                <w:sz w:val="20"/>
                <w:szCs w:val="20"/>
                <w:lang w:val="es-ES"/>
              </w:rPr>
              <w:lastRenderedPageBreak/>
              <w:t>sedimentarias a través del tiempo geológico.</w:t>
            </w:r>
          </w:p>
          <w:p w14:paraId="77A8B638"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La aplicación de esta técnica se lleva a cabo en el entendido de que el marco estratigráfico regional del área de estudio se encuentra bien delimitado.</w:t>
            </w:r>
          </w:p>
          <w:p w14:paraId="1E636ACC" w14:textId="77777777" w:rsidR="00AA3FCC" w:rsidRPr="00AA3FCC" w:rsidRDefault="00AA3FCC" w:rsidP="00AA3FCC">
            <w:pPr>
              <w:rPr>
                <w:rFonts w:ascii="Calibri" w:hAnsi="Calibri" w:cs="Times New Roman"/>
                <w:i/>
                <w:sz w:val="21"/>
                <w:lang w:val="es-ES"/>
              </w:rPr>
            </w:pPr>
          </w:p>
          <w:p w14:paraId="6704CFAD"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Objetivos:</w:t>
            </w:r>
          </w:p>
          <w:p w14:paraId="3EA00932"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Con esta unidad teórica se pretende establecer a detalle todas las técnicas empleadas en los análisis de microfacies y sus aplicaciones en las reconstrucciones paleoambientales.</w:t>
            </w:r>
          </w:p>
          <w:p w14:paraId="1C8DABD7"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La unidad incluye una revisión detallada de los aspectos de clasificación de rocas carbonatadas en lámina delgada (sensu Dunham, 1962, Folk, 1962 y Embry &amp; Klovan, 1971) y del reconocimiento de texturas y composición aloquímica de dichas rocas.</w:t>
            </w:r>
          </w:p>
          <w:p w14:paraId="0206276F"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Además, se hará una revisión exhaustiva de los marcos estratigráficos regionales para el Mesozoico de las dos áreas de estudio.</w:t>
            </w:r>
          </w:p>
          <w:p w14:paraId="41237603" w14:textId="77777777" w:rsidR="00AA3FCC" w:rsidRPr="00AA3FCC" w:rsidRDefault="00AA3FCC" w:rsidP="00317163">
            <w:pPr>
              <w:jc w:val="both"/>
              <w:rPr>
                <w:rFonts w:ascii="Calibri" w:hAnsi="Calibri" w:cs="Times New Roman"/>
                <w:i/>
                <w:sz w:val="20"/>
                <w:szCs w:val="20"/>
                <w:lang w:val="es-ES"/>
              </w:rPr>
            </w:pPr>
          </w:p>
          <w:p w14:paraId="08731CC6"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Plan de Trabajo:</w:t>
            </w:r>
          </w:p>
          <w:p w14:paraId="43238D94"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•Revisión exhaustiva de la bibliografía existente en referencia al análisis de microfacies tomando como última actualización del tema el trabajo de Flügel (2004).</w:t>
            </w:r>
          </w:p>
          <w:p w14:paraId="45FB42B4"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•Revisión de la bibliografía existente sobre la estratigrafía regional del Mesozoico de las dos áreas de estudio.</w:t>
            </w:r>
          </w:p>
          <w:p w14:paraId="533AC85C"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•Análisis detallado de las técnicas y métodos empleados en los análisis de microfacies tradicionales y aquellos que se han incorporado recientemente, particularmente para el reforzamiento de las interpretaciones paleoambientales.</w:t>
            </w:r>
          </w:p>
          <w:p w14:paraId="11254A84"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 xml:space="preserve">•Identificación de las técnicas de campo y de laboratorio más adecuadas para los objetivos de la investigación doctoral propuesta. </w:t>
            </w:r>
          </w:p>
          <w:p w14:paraId="5EA85C4E" w14:textId="77777777" w:rsidR="00AA3FCC" w:rsidRPr="00AA3FCC" w:rsidRDefault="00AA3FCC" w:rsidP="00317163">
            <w:pPr>
              <w:jc w:val="both"/>
              <w:rPr>
                <w:rFonts w:ascii="Calibri" w:hAnsi="Calibri" w:cs="Times New Roman"/>
                <w:i/>
                <w:sz w:val="20"/>
                <w:szCs w:val="20"/>
                <w:lang w:val="es-ES"/>
              </w:rPr>
            </w:pPr>
          </w:p>
          <w:p w14:paraId="7BE9F892" w14:textId="77777777" w:rsidR="00AA3FCC" w:rsidRPr="00AA3FCC" w:rsidRDefault="00AA3FCC" w:rsidP="00317163">
            <w:pPr>
              <w:jc w:val="both"/>
              <w:rPr>
                <w:rFonts w:ascii="Calibri" w:hAnsi="Calibri" w:cs="Times New Roman"/>
                <w:i/>
                <w:sz w:val="21"/>
                <w:lang w:val="es-ES"/>
              </w:rPr>
            </w:pPr>
            <w:r w:rsidRPr="00AA3FCC">
              <w:rPr>
                <w:rFonts w:ascii="Calibri" w:hAnsi="Calibri" w:cs="Times New Roman"/>
                <w:i/>
                <w:sz w:val="20"/>
                <w:szCs w:val="20"/>
                <w:lang w:val="es-ES"/>
              </w:rPr>
              <w:t>Referencias:</w:t>
            </w:r>
          </w:p>
        </w:tc>
      </w:tr>
    </w:tbl>
    <w:p w14:paraId="30A64BDC" w14:textId="77777777" w:rsidR="00AA3FCC" w:rsidRPr="00AA3FCC" w:rsidRDefault="00AA3FCC" w:rsidP="00AA3FCC">
      <w:pPr>
        <w:spacing w:after="0" w:line="240" w:lineRule="auto"/>
        <w:rPr>
          <w:rFonts w:ascii="Calibri" w:eastAsia="Calibri" w:hAnsi="Calibri" w:cs="Times New Roman"/>
          <w:i/>
          <w:sz w:val="21"/>
          <w:szCs w:val="24"/>
          <w:lang w:val="es-ES" w:eastAsia="en-US"/>
        </w:rPr>
      </w:pPr>
    </w:p>
    <w:p w14:paraId="76B8F8B5" w14:textId="0D7CAB9B" w:rsidR="003E6074" w:rsidRDefault="003E6074">
      <w:pPr>
        <w:rPr>
          <w:rFonts w:ascii="Calibri" w:eastAsia="Calibri" w:hAnsi="Calibri" w:cs="Times New Roman"/>
          <w:i/>
          <w:sz w:val="21"/>
          <w:szCs w:val="24"/>
          <w:lang w:val="es-ES" w:eastAsia="en-US"/>
        </w:rPr>
      </w:pPr>
    </w:p>
    <w:p w14:paraId="075CC84B" w14:textId="77777777" w:rsidR="00AA3FCC" w:rsidRPr="00AA3FCC" w:rsidRDefault="00AA3FCC" w:rsidP="00AA3FCC">
      <w:pPr>
        <w:spacing w:after="0" w:line="240" w:lineRule="auto"/>
        <w:rPr>
          <w:rFonts w:ascii="Calibri" w:eastAsia="Calibri" w:hAnsi="Calibri" w:cs="Times New Roman"/>
          <w:i/>
          <w:sz w:val="21"/>
          <w:szCs w:val="24"/>
          <w:lang w:val="es-ES" w:eastAsia="en-US"/>
        </w:rPr>
      </w:pPr>
    </w:p>
    <w:p w14:paraId="312A2407" w14:textId="77777777" w:rsidR="00AA3FCC" w:rsidRPr="00AA3FCC" w:rsidRDefault="00317163" w:rsidP="00AA3FCC">
      <w:pPr>
        <w:spacing w:after="0" w:line="240" w:lineRule="auto"/>
        <w:jc w:val="center"/>
        <w:rPr>
          <w:rFonts w:ascii="Calibri" w:eastAsia="Calibri" w:hAnsi="Calibri" w:cs="Times New Roman"/>
          <w:b/>
          <w:color w:val="FF0000"/>
          <w:sz w:val="28"/>
          <w:szCs w:val="28"/>
          <w:lang w:val="es-ES" w:eastAsia="en-US"/>
        </w:rPr>
      </w:pPr>
      <w:r w:rsidRPr="00317163">
        <w:rPr>
          <w:rFonts w:ascii="Calibri" w:eastAsia="Calibri" w:hAnsi="Calibri" w:cs="Times New Roman"/>
          <w:b/>
          <w:color w:val="FF0000"/>
          <w:sz w:val="28"/>
          <w:szCs w:val="28"/>
          <w:lang w:val="es-ES" w:eastAsia="en-US"/>
        </w:rPr>
        <w:t>TRABAJOS DE INVESTIGACIÓN</w:t>
      </w:r>
    </w:p>
    <w:p w14:paraId="38B4E627" w14:textId="77777777" w:rsidR="00AA3FCC" w:rsidRPr="00AA3FCC" w:rsidRDefault="00AA3FCC" w:rsidP="00AA3FCC">
      <w:pPr>
        <w:spacing w:after="0" w:line="240" w:lineRule="auto"/>
        <w:rPr>
          <w:rFonts w:ascii="Calibri" w:eastAsia="Calibri" w:hAnsi="Calibri" w:cs="Times New Roman"/>
          <w:sz w:val="24"/>
          <w:szCs w:val="24"/>
          <w:lang w:val="es-ES" w:eastAsia="en-US"/>
        </w:rPr>
      </w:pPr>
    </w:p>
    <w:p w14:paraId="0EEE3632" w14:textId="77777777" w:rsidR="00AA3FCC" w:rsidRPr="00AA3FCC" w:rsidRDefault="00AA3FCC" w:rsidP="00AA3FCC">
      <w:pPr>
        <w:spacing w:after="0" w:line="240" w:lineRule="auto"/>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En el protocolo de investigación se señala el título del trabajo a desarrollar y una breve exposición de lo que se integrará en ella. Se recomienda que las partes que se incluyan sean:</w:t>
      </w:r>
    </w:p>
    <w:p w14:paraId="7B474EC8" w14:textId="77777777" w:rsidR="003E6074" w:rsidRDefault="003E6074" w:rsidP="00AA3FCC">
      <w:pPr>
        <w:spacing w:after="0" w:line="240" w:lineRule="auto"/>
        <w:ind w:firstLine="708"/>
        <w:rPr>
          <w:rFonts w:ascii="Calibri" w:eastAsia="Calibri" w:hAnsi="Calibri" w:cs="Times New Roman"/>
          <w:sz w:val="24"/>
          <w:szCs w:val="24"/>
          <w:lang w:val="es-ES" w:eastAsia="en-US"/>
        </w:rPr>
      </w:pPr>
    </w:p>
    <w:p w14:paraId="63A1CF57" w14:textId="77777777" w:rsidR="00AA3FCC" w:rsidRPr="00AA3FCC" w:rsidRDefault="00AA3FCC" w:rsidP="00AA3FCC">
      <w:pPr>
        <w:spacing w:after="0" w:line="240" w:lineRule="auto"/>
        <w:ind w:firstLine="708"/>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Título del trabajo de investigación.</w:t>
      </w:r>
    </w:p>
    <w:p w14:paraId="519C18C4" w14:textId="77777777" w:rsidR="00AA3FCC" w:rsidRPr="00AA3FCC" w:rsidRDefault="00AA3FCC" w:rsidP="00AA3FCC">
      <w:pPr>
        <w:spacing w:after="0" w:line="240" w:lineRule="auto"/>
        <w:ind w:firstLine="708"/>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Objetivos</w:t>
      </w:r>
    </w:p>
    <w:p w14:paraId="6C6F0113" w14:textId="77777777" w:rsidR="00AA3FCC" w:rsidRPr="00AA3FCC" w:rsidRDefault="00AA3FCC" w:rsidP="00AA3FCC">
      <w:pPr>
        <w:spacing w:after="0" w:line="240" w:lineRule="auto"/>
        <w:ind w:firstLine="708"/>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Metodología</w:t>
      </w:r>
    </w:p>
    <w:p w14:paraId="798928FD" w14:textId="77777777" w:rsidR="00AA3FCC" w:rsidRPr="00AA3FCC" w:rsidRDefault="00AA3FCC" w:rsidP="00AA3FCC">
      <w:pPr>
        <w:spacing w:after="0" w:line="240" w:lineRule="auto"/>
        <w:ind w:firstLine="708"/>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Plan de trabajo</w:t>
      </w:r>
    </w:p>
    <w:p w14:paraId="1DF6721D" w14:textId="77777777" w:rsidR="00AA3FCC" w:rsidRPr="00AA3FCC" w:rsidRDefault="00AA3FCC" w:rsidP="00AA3FCC">
      <w:pPr>
        <w:spacing w:after="0" w:line="240" w:lineRule="auto"/>
        <w:rPr>
          <w:rFonts w:ascii="Calibri" w:eastAsia="Calibri" w:hAnsi="Calibri" w:cs="Times New Roman"/>
          <w:sz w:val="24"/>
          <w:szCs w:val="24"/>
          <w:lang w:val="es-ES" w:eastAsia="en-US"/>
        </w:rPr>
      </w:pPr>
    </w:p>
    <w:p w14:paraId="12849449" w14:textId="77777777" w:rsidR="00AA3FCC" w:rsidRPr="003E6074" w:rsidRDefault="00AA3FCC" w:rsidP="00AA3FCC">
      <w:pPr>
        <w:spacing w:after="0" w:line="240" w:lineRule="auto"/>
        <w:rPr>
          <w:rFonts w:ascii="Calibri" w:eastAsia="Calibri" w:hAnsi="Calibri" w:cs="Times New Roman"/>
          <w:b/>
          <w:color w:val="FF0000"/>
          <w:sz w:val="24"/>
          <w:szCs w:val="24"/>
          <w:lang w:val="es-ES" w:eastAsia="en-US"/>
        </w:rPr>
      </w:pPr>
      <w:r w:rsidRPr="003E6074">
        <w:rPr>
          <w:rFonts w:ascii="Calibri" w:eastAsia="Calibri" w:hAnsi="Calibri" w:cs="Times New Roman"/>
          <w:b/>
          <w:color w:val="FF0000"/>
          <w:sz w:val="24"/>
          <w:szCs w:val="24"/>
          <w:lang w:val="es-ES" w:eastAsia="en-US"/>
        </w:rPr>
        <w:t>Al finalizar el semestre, la información deberá entregarse en formato digital, con el desarrollo completo.</w:t>
      </w:r>
    </w:p>
    <w:p w14:paraId="03396E85" w14:textId="77777777" w:rsidR="00AA3FCC" w:rsidRPr="00AA3FCC" w:rsidRDefault="00AA3FCC" w:rsidP="00AA3FCC">
      <w:pPr>
        <w:spacing w:after="0" w:line="240" w:lineRule="auto"/>
        <w:rPr>
          <w:rFonts w:ascii="Calibri" w:eastAsia="Calibri" w:hAnsi="Calibri" w:cs="Times New Roman"/>
          <w:sz w:val="24"/>
          <w:szCs w:val="24"/>
          <w:lang w:val="es-ES" w:eastAsia="en-US"/>
        </w:rPr>
      </w:pPr>
    </w:p>
    <w:p w14:paraId="4D51880F" w14:textId="77777777" w:rsidR="00AA3FCC" w:rsidRDefault="00AA3FCC" w:rsidP="00AA3FCC">
      <w:pPr>
        <w:spacing w:after="0" w:line="240" w:lineRule="auto"/>
        <w:rPr>
          <w:rFonts w:ascii="Calibri" w:eastAsia="Calibri" w:hAnsi="Calibri" w:cs="Times New Roman"/>
          <w:sz w:val="24"/>
          <w:szCs w:val="24"/>
          <w:lang w:val="es-ES" w:eastAsia="en-US"/>
        </w:rPr>
      </w:pPr>
      <w:r w:rsidRPr="00AA3FCC">
        <w:rPr>
          <w:rFonts w:ascii="Calibri" w:eastAsia="Calibri" w:hAnsi="Calibri" w:cs="Times New Roman"/>
          <w:sz w:val="24"/>
          <w:szCs w:val="24"/>
          <w:lang w:val="es-ES" w:eastAsia="en-US"/>
        </w:rPr>
        <w:t>A continuación se dan varios ejemplos de títulos de trabajos de investigación propuestos en proyectos doctorales:</w:t>
      </w:r>
    </w:p>
    <w:p w14:paraId="79A635AE" w14:textId="77777777" w:rsidR="003E6074" w:rsidRPr="00AA3FCC" w:rsidRDefault="003E6074" w:rsidP="00AA3FCC">
      <w:pPr>
        <w:spacing w:after="0" w:line="240" w:lineRule="auto"/>
        <w:rPr>
          <w:rFonts w:ascii="Calibri" w:eastAsia="Calibri" w:hAnsi="Calibri" w:cs="Times New Roman"/>
          <w:sz w:val="24"/>
          <w:szCs w:val="24"/>
          <w:lang w:val="es-ES" w:eastAsia="en-US"/>
        </w:rPr>
      </w:pPr>
    </w:p>
    <w:tbl>
      <w:tblPr>
        <w:tblStyle w:val="Tablaconcuadrcula1"/>
        <w:tblW w:w="0" w:type="auto"/>
        <w:tblLook w:val="04A0" w:firstRow="1" w:lastRow="0" w:firstColumn="1" w:lastColumn="0" w:noHBand="0" w:noVBand="1"/>
      </w:tblPr>
      <w:tblGrid>
        <w:gridCol w:w="9464"/>
      </w:tblGrid>
      <w:tr w:rsidR="00AA3FCC" w:rsidRPr="00AA3FCC" w14:paraId="351BE3BE" w14:textId="77777777" w:rsidTr="00317163">
        <w:tc>
          <w:tcPr>
            <w:tcW w:w="9464" w:type="dxa"/>
          </w:tcPr>
          <w:p w14:paraId="4BDD7394"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Trabajo de investigación A: Trabajo de campo en el noreste de México: prospección y reconocimiento de secciones estratigráficas que registren la transición Jurásico Superior – Cretácico Inferior. Levantamiento estratigráfico de varias secciones y muestreo de roca para su posterior tratamiento y análisis (tomado del proyecto doctoral de Rafael López).</w:t>
            </w:r>
          </w:p>
          <w:p w14:paraId="09A7D43A" w14:textId="77777777" w:rsidR="00AA3FCC" w:rsidRPr="00AA3FCC" w:rsidRDefault="00AA3FCC" w:rsidP="00317163">
            <w:pPr>
              <w:jc w:val="both"/>
              <w:rPr>
                <w:rFonts w:ascii="Calibri" w:hAnsi="Calibri" w:cs="Times New Roman"/>
                <w:i/>
                <w:sz w:val="20"/>
                <w:szCs w:val="20"/>
                <w:lang w:val="es-ES"/>
              </w:rPr>
            </w:pPr>
          </w:p>
          <w:p w14:paraId="06857849"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lastRenderedPageBreak/>
              <w:t>Objetivos:</w:t>
            </w:r>
          </w:p>
          <w:p w14:paraId="4964395F"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Con este primer trabajo de campo se pretende hacer el levantamiento estratigráfico de al menos dos de las secciones del Jurásico Superior – Cretácico Inferior del noreste de México que se estudiarán en esta investigación.</w:t>
            </w:r>
          </w:p>
          <w:p w14:paraId="24F9DBD6" w14:textId="77777777" w:rsidR="00AA3FCC" w:rsidRPr="00AA3FCC" w:rsidRDefault="00AA3FCC" w:rsidP="00317163">
            <w:pPr>
              <w:jc w:val="both"/>
              <w:rPr>
                <w:rFonts w:ascii="Calibri" w:hAnsi="Calibri" w:cs="Times New Roman"/>
                <w:i/>
                <w:sz w:val="20"/>
                <w:szCs w:val="20"/>
                <w:lang w:val="es-ES"/>
              </w:rPr>
            </w:pPr>
          </w:p>
          <w:p w14:paraId="207370EB"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Metodología:</w:t>
            </w:r>
          </w:p>
          <w:p w14:paraId="07BFA87D"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Reconocimiento de los sitios de estudio a partir de la revisión detallada de mapas geológicos.</w:t>
            </w:r>
          </w:p>
          <w:p w14:paraId="5EAF70F7"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Recorrido por los sitios reconocidos para la medición y levantamiento estratigráfico de las secciones del Jurásico Superior – Cretácico Inferior a estudiar.</w:t>
            </w:r>
          </w:p>
          <w:p w14:paraId="0B8D9E5B"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Reconocimiento y subdivisión en columnas estratigráficas, de las unidades litoestratigráficas formales reconocidas en las secciones medidas.</w:t>
            </w:r>
          </w:p>
          <w:p w14:paraId="5300CEBE"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Observación detallada de todos los aspectos sedimentológicos y paleontológicos observados en afloramiento y registro de los mismos en las columnas estratigráficas.</w:t>
            </w:r>
          </w:p>
          <w:p w14:paraId="61082603"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Muestreo de roca capa a capa y con estricto control estratigráfico, para su posterior preparación en láminas delgadas, análisis e interpretación.</w:t>
            </w:r>
          </w:p>
          <w:p w14:paraId="10A73CE0" w14:textId="77777777" w:rsidR="00AA3FCC" w:rsidRPr="00AA3FCC" w:rsidRDefault="00AA3FCC" w:rsidP="00317163">
            <w:pPr>
              <w:jc w:val="both"/>
              <w:rPr>
                <w:rFonts w:ascii="Calibri" w:hAnsi="Calibri" w:cs="Times New Roman"/>
                <w:i/>
                <w:sz w:val="20"/>
                <w:szCs w:val="20"/>
                <w:lang w:val="es-ES"/>
              </w:rPr>
            </w:pPr>
          </w:p>
          <w:p w14:paraId="7AD7138B"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Plan de actividades:</w:t>
            </w:r>
          </w:p>
          <w:p w14:paraId="2815C837"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Dos jornadas de trabajos de campo de aproximadamente 15 días cada una.</w:t>
            </w:r>
          </w:p>
          <w:p w14:paraId="66AE9E40"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Preparación de columnas estratigráficas a escala con todos los datos observados en el campo.</w:t>
            </w:r>
          </w:p>
          <w:p w14:paraId="53F9E6E6" w14:textId="77777777" w:rsidR="00AA3FCC" w:rsidRPr="00AA3FCC" w:rsidRDefault="00AA3FCC" w:rsidP="00317163">
            <w:pPr>
              <w:jc w:val="both"/>
              <w:rPr>
                <w:rFonts w:ascii="Calibri" w:hAnsi="Calibri" w:cs="Times New Roman"/>
                <w:i/>
                <w:sz w:val="21"/>
                <w:lang w:val="es-ES"/>
              </w:rPr>
            </w:pPr>
            <w:r w:rsidRPr="00AA3FCC">
              <w:rPr>
                <w:rFonts w:ascii="Calibri" w:hAnsi="Calibri" w:cs="Times New Roman"/>
                <w:i/>
                <w:sz w:val="20"/>
                <w:szCs w:val="20"/>
                <w:lang w:val="es-ES"/>
              </w:rPr>
              <w:t>Preparación de láminas delgadas de todas las muestras obtenidas del trabajo de campo.</w:t>
            </w:r>
            <w:r w:rsidRPr="00AA3FCC">
              <w:rPr>
                <w:rFonts w:ascii="Calibri" w:hAnsi="Calibri" w:cs="Times New Roman"/>
                <w:i/>
                <w:sz w:val="21"/>
                <w:lang w:val="es-ES"/>
              </w:rPr>
              <w:t xml:space="preserve"> </w:t>
            </w:r>
          </w:p>
        </w:tc>
      </w:tr>
    </w:tbl>
    <w:p w14:paraId="09FCAFDE" w14:textId="77777777" w:rsidR="00AA3FCC" w:rsidRPr="00AA3FCC" w:rsidRDefault="00AA3FCC" w:rsidP="00AA3FCC">
      <w:pPr>
        <w:spacing w:after="0" w:line="240" w:lineRule="auto"/>
        <w:rPr>
          <w:rFonts w:ascii="Calibri" w:eastAsia="Calibri" w:hAnsi="Calibri" w:cs="Times New Roman"/>
          <w:sz w:val="24"/>
          <w:szCs w:val="24"/>
          <w:lang w:val="es-ES" w:eastAsia="en-US"/>
        </w:rPr>
      </w:pPr>
    </w:p>
    <w:tbl>
      <w:tblPr>
        <w:tblStyle w:val="Tablaconcuadrcula1"/>
        <w:tblW w:w="0" w:type="auto"/>
        <w:tblLook w:val="04A0" w:firstRow="1" w:lastRow="0" w:firstColumn="1" w:lastColumn="0" w:noHBand="0" w:noVBand="1"/>
      </w:tblPr>
      <w:tblGrid>
        <w:gridCol w:w="9464"/>
      </w:tblGrid>
      <w:tr w:rsidR="00AA3FCC" w:rsidRPr="00AA3FCC" w14:paraId="1ED07129" w14:textId="77777777" w:rsidTr="00317163">
        <w:tc>
          <w:tcPr>
            <w:tcW w:w="9464" w:type="dxa"/>
          </w:tcPr>
          <w:p w14:paraId="3DF381D5"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 xml:space="preserve">Trabajo de investigación A: Distrito de Riego 063: Descripción de suelos, salinidad, hidróloga, clima y agroquímicos utilizados. </w:t>
            </w:r>
          </w:p>
          <w:p w14:paraId="41C8AC55" w14:textId="77777777" w:rsidR="00AA3FCC" w:rsidRPr="00AA3FCC" w:rsidRDefault="00AA3FCC" w:rsidP="00317163">
            <w:pPr>
              <w:jc w:val="both"/>
              <w:rPr>
                <w:rFonts w:ascii="Calibri" w:hAnsi="Calibri" w:cs="Times New Roman"/>
                <w:i/>
                <w:sz w:val="20"/>
                <w:szCs w:val="20"/>
                <w:lang w:val="es-ES"/>
              </w:rPr>
            </w:pPr>
          </w:p>
          <w:p w14:paraId="4A881E8E"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Objetivos:</w:t>
            </w:r>
          </w:p>
          <w:p w14:paraId="63091A15"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Caracterización de suelos, salinidad, clima y uso de atrazina en el área de estudio. La información recopilada servirá como base para el diseño de experimentos, así como para la modelación de la migración de atrazina.</w:t>
            </w:r>
          </w:p>
          <w:p w14:paraId="6F3A7211" w14:textId="77777777" w:rsidR="00AA3FCC" w:rsidRPr="00AA3FCC" w:rsidRDefault="00AA3FCC" w:rsidP="00317163">
            <w:pPr>
              <w:jc w:val="both"/>
              <w:rPr>
                <w:rFonts w:ascii="Calibri" w:hAnsi="Calibri" w:cs="Times New Roman"/>
                <w:i/>
                <w:sz w:val="20"/>
                <w:szCs w:val="20"/>
                <w:lang w:val="es-ES"/>
              </w:rPr>
            </w:pPr>
          </w:p>
          <w:p w14:paraId="3036D93B"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Metodología:</w:t>
            </w:r>
          </w:p>
          <w:p w14:paraId="43388B5E"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Búsqueda de cartas de tipo de suelo.</w:t>
            </w:r>
          </w:p>
          <w:p w14:paraId="6B47744E"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Búsqueda de cartas históricas  de salinidad de suelos.</w:t>
            </w:r>
          </w:p>
          <w:p w14:paraId="2F45C867"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Muestreo de suelos, en la zona no saturada.</w:t>
            </w:r>
          </w:p>
          <w:p w14:paraId="2325D8D5"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Caracterización mineralógica y granulométrica, así como de componentes del suelo (materia orgánica, nutrientes y salinidad) del Distrito de Riego 063.</w:t>
            </w:r>
          </w:p>
          <w:p w14:paraId="7DFC2CCE"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Análisis de las bases de datos climatológicas e hidrológicas</w:t>
            </w:r>
          </w:p>
          <w:p w14:paraId="4E4FDB56"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Redacción de informe.</w:t>
            </w:r>
          </w:p>
          <w:p w14:paraId="689E5FDC" w14:textId="77777777" w:rsidR="00AA3FCC" w:rsidRPr="00AA3FCC" w:rsidRDefault="00AA3FCC" w:rsidP="00AA3FCC">
            <w:pPr>
              <w:rPr>
                <w:rFonts w:ascii="Calibri" w:hAnsi="Calibri" w:cs="Times New Roman"/>
                <w:i/>
                <w:sz w:val="21"/>
                <w:lang w:val="es-ES"/>
              </w:rPr>
            </w:pPr>
          </w:p>
        </w:tc>
      </w:tr>
    </w:tbl>
    <w:p w14:paraId="3D91FD7F" w14:textId="77777777" w:rsidR="00AA3FCC" w:rsidRPr="00AA3FCC" w:rsidRDefault="00AA3FCC" w:rsidP="00AA3FCC">
      <w:pPr>
        <w:spacing w:after="0" w:line="240" w:lineRule="auto"/>
        <w:rPr>
          <w:rFonts w:ascii="Calibri" w:eastAsia="Calibri" w:hAnsi="Calibri" w:cs="Times New Roman"/>
          <w:i/>
          <w:sz w:val="21"/>
          <w:szCs w:val="24"/>
          <w:lang w:val="es-ES" w:eastAsia="en-US"/>
        </w:rPr>
      </w:pPr>
    </w:p>
    <w:tbl>
      <w:tblPr>
        <w:tblStyle w:val="Tablaconcuadrcula1"/>
        <w:tblW w:w="0" w:type="auto"/>
        <w:tblLook w:val="04A0" w:firstRow="1" w:lastRow="0" w:firstColumn="1" w:lastColumn="0" w:noHBand="0" w:noVBand="1"/>
      </w:tblPr>
      <w:tblGrid>
        <w:gridCol w:w="9464"/>
      </w:tblGrid>
      <w:tr w:rsidR="00AA3FCC" w:rsidRPr="00AA3FCC" w14:paraId="3C23CA26" w14:textId="77777777" w:rsidTr="00317163">
        <w:tc>
          <w:tcPr>
            <w:tcW w:w="9464" w:type="dxa"/>
          </w:tcPr>
          <w:p w14:paraId="24B6D58B"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 xml:space="preserve">TRABAJO DE INVESTIGACIÓN A: </w:t>
            </w:r>
          </w:p>
          <w:p w14:paraId="152AF843"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Extracción y análisis palinológico de muestras de sedimento de Santa María del Oro (tomado del proyecto doctoral de Susana Sosa).</w:t>
            </w:r>
          </w:p>
          <w:p w14:paraId="2C82CFBF"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 xml:space="preserve">Análisis de 550 muestras de los 2 núcleos obtenidos del lago de Santa María del Oro, núcleo litoral SMO02-V y núcleo del centro del lago MOLE-SMO03. Identificación y conteo de palinomorfos y partículas de carbón del núcleo SMO02-V. </w:t>
            </w:r>
          </w:p>
          <w:p w14:paraId="3168AF13" w14:textId="77777777" w:rsidR="00AA3FCC" w:rsidRPr="00AA3FCC" w:rsidRDefault="00AA3FCC" w:rsidP="00317163">
            <w:pPr>
              <w:jc w:val="both"/>
              <w:rPr>
                <w:rFonts w:ascii="Calibri" w:hAnsi="Calibri" w:cs="Times New Roman"/>
                <w:i/>
                <w:sz w:val="20"/>
                <w:szCs w:val="20"/>
                <w:lang w:val="es-ES"/>
              </w:rPr>
            </w:pPr>
          </w:p>
          <w:p w14:paraId="181139D5"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OBJETIVOS</w:t>
            </w:r>
          </w:p>
          <w:p w14:paraId="67E45042"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Extraer y concentrar el contenido palinológico de ambas secuencias del lago SMO02-V y MOLE SMO03.</w:t>
            </w:r>
          </w:p>
          <w:p w14:paraId="3CE7D070"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Analizar el contenido palinológico de la secuencia lacustre SMO02-V</w:t>
            </w:r>
          </w:p>
          <w:p w14:paraId="24343813"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Reconstruir las comunidades vegetales (regionales y locales) y los niveles lacustres para este núcleo.</w:t>
            </w:r>
          </w:p>
          <w:p w14:paraId="0257ED26"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Con base en fechamientos de 14C se elaborará un modelo de edad para ambas secuencias.</w:t>
            </w:r>
          </w:p>
          <w:p w14:paraId="02317FC8" w14:textId="77777777" w:rsidR="00AA3FCC" w:rsidRPr="00AA3FCC" w:rsidRDefault="00AA3FCC" w:rsidP="00317163">
            <w:pPr>
              <w:jc w:val="both"/>
              <w:rPr>
                <w:rFonts w:ascii="Calibri" w:hAnsi="Calibri" w:cs="Times New Roman"/>
                <w:i/>
                <w:sz w:val="20"/>
                <w:szCs w:val="20"/>
                <w:lang w:val="es-ES"/>
              </w:rPr>
            </w:pPr>
          </w:p>
          <w:p w14:paraId="3FFFDF3F"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METODOLOGÍA</w:t>
            </w:r>
          </w:p>
          <w:p w14:paraId="56243837"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Procesamiento de muestras para extracción de polen</w:t>
            </w:r>
          </w:p>
          <w:p w14:paraId="468D815A"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lastRenderedPageBreak/>
              <w:t>Identificación y conteo de granos de polen, bajo el microscopio Olympus BH2 con aumentos de 40X y 100X. 500 granos de polen de cada muestra, más otros palinomorfos que se presenten a lo largo del conteo como: esporas marcadoras, hongos, algas, tecamibinos y trozos de carbón mayores a 100</w:t>
            </w:r>
            <w:r w:rsidRPr="00AA3FCC">
              <w:rPr>
                <w:rFonts w:ascii="SimSun" w:eastAsia="SimSun" w:hAnsi="SimSun" w:cs="SimSun"/>
                <w:i/>
                <w:sz w:val="20"/>
                <w:szCs w:val="20"/>
                <w:lang w:val="es-ES"/>
              </w:rPr>
              <w:t xml:space="preserve"> </w:t>
            </w:r>
            <w:r w:rsidRPr="00AA3FCC">
              <w:rPr>
                <w:rFonts w:ascii="Times New Roman" w:eastAsia="SimSun" w:hAnsi="Times New Roman" w:cs="Times New Roman"/>
                <w:i/>
                <w:sz w:val="20"/>
                <w:szCs w:val="20"/>
                <w:lang w:val="es-ES"/>
              </w:rPr>
              <w:t>µ</w:t>
            </w:r>
            <w:r w:rsidRPr="00AA3FCC">
              <w:rPr>
                <w:rFonts w:ascii="Calibri" w:hAnsi="Calibri" w:cs="Times New Roman"/>
                <w:i/>
                <w:sz w:val="20"/>
                <w:szCs w:val="20"/>
                <w:lang w:val="es-ES"/>
              </w:rPr>
              <w:t>.</w:t>
            </w:r>
          </w:p>
          <w:p w14:paraId="3DA83EB3" w14:textId="77777777" w:rsidR="00AA3FCC" w:rsidRPr="00AA3FCC" w:rsidRDefault="00AA3FCC" w:rsidP="00317163">
            <w:pPr>
              <w:jc w:val="both"/>
              <w:rPr>
                <w:rFonts w:ascii="Calibri" w:hAnsi="Calibri" w:cs="Times New Roman"/>
                <w:i/>
                <w:sz w:val="20"/>
                <w:szCs w:val="20"/>
                <w:lang w:val="es-ES"/>
              </w:rPr>
            </w:pPr>
            <w:r w:rsidRPr="00AA3FCC">
              <w:rPr>
                <w:rFonts w:ascii="Calibri" w:hAnsi="Calibri" w:cs="Times New Roman"/>
                <w:i/>
                <w:sz w:val="20"/>
                <w:szCs w:val="20"/>
                <w:lang w:val="es-ES"/>
              </w:rPr>
              <w:t>Con el software Tilia 2.1 (Grimm, 1991-1993), se manejarán, analizarán y graficarán los datos estratigráficos de los diferentes palinomorfos.</w:t>
            </w:r>
          </w:p>
          <w:p w14:paraId="7A7A2D2B" w14:textId="77777777" w:rsidR="00AA3FCC" w:rsidRPr="00AA3FCC" w:rsidRDefault="00AA3FCC" w:rsidP="00AA3FCC">
            <w:pPr>
              <w:rPr>
                <w:rFonts w:ascii="Calibri" w:hAnsi="Calibri" w:cs="Times New Roman"/>
                <w:i/>
                <w:sz w:val="21"/>
                <w:lang w:val="es-ES"/>
              </w:rPr>
            </w:pPr>
          </w:p>
        </w:tc>
      </w:tr>
    </w:tbl>
    <w:p w14:paraId="440EF3A3" w14:textId="77777777" w:rsidR="00AA3FCC" w:rsidRPr="00AA3FCC" w:rsidRDefault="00AA3FCC" w:rsidP="00AA3FCC">
      <w:pPr>
        <w:spacing w:after="0" w:line="240" w:lineRule="auto"/>
        <w:rPr>
          <w:rFonts w:ascii="Calibri" w:eastAsia="Calibri" w:hAnsi="Calibri" w:cs="Times New Roman"/>
          <w:i/>
          <w:sz w:val="21"/>
          <w:szCs w:val="24"/>
          <w:lang w:val="es-ES" w:eastAsia="en-US"/>
        </w:rPr>
      </w:pPr>
    </w:p>
    <w:p w14:paraId="0CA59A45" w14:textId="77777777" w:rsidR="00AA3FCC" w:rsidRPr="00AA3FCC" w:rsidRDefault="00AA3FCC" w:rsidP="00AA3FCC">
      <w:pPr>
        <w:spacing w:after="0" w:line="240" w:lineRule="auto"/>
        <w:rPr>
          <w:rFonts w:ascii="Calibri" w:eastAsia="Calibri" w:hAnsi="Calibri" w:cs="Times New Roman"/>
          <w:i/>
          <w:sz w:val="21"/>
          <w:szCs w:val="24"/>
          <w:lang w:val="es-ES" w:eastAsia="en-US"/>
        </w:rPr>
      </w:pPr>
    </w:p>
    <w:p w14:paraId="481C0BAD" w14:textId="77777777" w:rsidR="00AA3FCC" w:rsidRPr="00E01298" w:rsidRDefault="00AA3FCC" w:rsidP="002924D2">
      <w:pPr>
        <w:spacing w:after="0"/>
        <w:rPr>
          <w:rFonts w:ascii="Comic Sans MS" w:hAnsi="Comic Sans MS"/>
          <w:b/>
          <w:caps/>
          <w:sz w:val="20"/>
        </w:rPr>
      </w:pPr>
    </w:p>
    <w:sectPr w:rsidR="00AA3FCC" w:rsidRPr="00E01298" w:rsidSect="00161C08">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4069F" w14:textId="77777777" w:rsidR="004340B8" w:rsidRDefault="004340B8" w:rsidP="002924D2">
      <w:pPr>
        <w:spacing w:after="0" w:line="240" w:lineRule="auto"/>
      </w:pPr>
      <w:r>
        <w:separator/>
      </w:r>
    </w:p>
  </w:endnote>
  <w:endnote w:type="continuationSeparator" w:id="0">
    <w:p w14:paraId="600ADD48" w14:textId="77777777" w:rsidR="004340B8" w:rsidRDefault="004340B8" w:rsidP="0029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030"/>
      <w:docPartObj>
        <w:docPartGallery w:val="Page Numbers (Bottom of Page)"/>
        <w:docPartUnique/>
      </w:docPartObj>
    </w:sdtPr>
    <w:sdtEndPr/>
    <w:sdtContent>
      <w:p w14:paraId="340854FF" w14:textId="77777777" w:rsidR="002924D2" w:rsidRDefault="00E52D08">
        <w:pPr>
          <w:pStyle w:val="Piedepgina"/>
          <w:jc w:val="right"/>
        </w:pPr>
        <w:r>
          <w:fldChar w:fldCharType="begin"/>
        </w:r>
        <w:r>
          <w:instrText xml:space="preserve"> PAGE   \* MERGEFORMAT </w:instrText>
        </w:r>
        <w:r>
          <w:fldChar w:fldCharType="separate"/>
        </w:r>
        <w:r w:rsidR="00174917">
          <w:rPr>
            <w:noProof/>
          </w:rPr>
          <w:t>4</w:t>
        </w:r>
        <w:r>
          <w:rPr>
            <w:noProof/>
          </w:rPr>
          <w:fldChar w:fldCharType="end"/>
        </w:r>
      </w:p>
    </w:sdtContent>
  </w:sdt>
  <w:p w14:paraId="3EB1833E" w14:textId="77777777" w:rsidR="002924D2" w:rsidRDefault="002924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3A3E3" w14:textId="77777777" w:rsidR="004340B8" w:rsidRDefault="004340B8" w:rsidP="002924D2">
      <w:pPr>
        <w:spacing w:after="0" w:line="240" w:lineRule="auto"/>
      </w:pPr>
      <w:r>
        <w:separator/>
      </w:r>
    </w:p>
  </w:footnote>
  <w:footnote w:type="continuationSeparator" w:id="0">
    <w:p w14:paraId="625B3FEB" w14:textId="77777777" w:rsidR="004340B8" w:rsidRDefault="004340B8" w:rsidP="00292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97B"/>
    <w:multiLevelType w:val="hybridMultilevel"/>
    <w:tmpl w:val="7BC6D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73"/>
    <w:rsid w:val="00092E40"/>
    <w:rsid w:val="00134B3E"/>
    <w:rsid w:val="001354E3"/>
    <w:rsid w:val="00160273"/>
    <w:rsid w:val="00161C08"/>
    <w:rsid w:val="00174917"/>
    <w:rsid w:val="00227D65"/>
    <w:rsid w:val="00230669"/>
    <w:rsid w:val="002924D2"/>
    <w:rsid w:val="002B5447"/>
    <w:rsid w:val="00317163"/>
    <w:rsid w:val="003E6074"/>
    <w:rsid w:val="00407228"/>
    <w:rsid w:val="004340B8"/>
    <w:rsid w:val="004433A2"/>
    <w:rsid w:val="005E3843"/>
    <w:rsid w:val="005F5271"/>
    <w:rsid w:val="007D4B71"/>
    <w:rsid w:val="00856CDB"/>
    <w:rsid w:val="008756B7"/>
    <w:rsid w:val="00910F89"/>
    <w:rsid w:val="009B4AFD"/>
    <w:rsid w:val="00A95ED4"/>
    <w:rsid w:val="00AA3FCC"/>
    <w:rsid w:val="00AB593C"/>
    <w:rsid w:val="00B65644"/>
    <w:rsid w:val="00B8765D"/>
    <w:rsid w:val="00BA511A"/>
    <w:rsid w:val="00BC2BE3"/>
    <w:rsid w:val="00BF0697"/>
    <w:rsid w:val="00C1641F"/>
    <w:rsid w:val="00D22813"/>
    <w:rsid w:val="00E0121D"/>
    <w:rsid w:val="00E52D08"/>
    <w:rsid w:val="00E61BFE"/>
    <w:rsid w:val="00E64EF9"/>
    <w:rsid w:val="00E66CBD"/>
    <w:rsid w:val="00E73BD8"/>
    <w:rsid w:val="00EC26AE"/>
    <w:rsid w:val="00F3485A"/>
    <w:rsid w:val="00FC3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924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24D2"/>
  </w:style>
  <w:style w:type="paragraph" w:styleId="Piedepgina">
    <w:name w:val="footer"/>
    <w:basedOn w:val="Normal"/>
    <w:link w:val="PiedepginaCar"/>
    <w:uiPriority w:val="99"/>
    <w:unhideWhenUsed/>
    <w:rsid w:val="002924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4D2"/>
  </w:style>
  <w:style w:type="table" w:customStyle="1" w:styleId="Tablaconcuadrcula1">
    <w:name w:val="Tabla con cuadrícula1"/>
    <w:basedOn w:val="Tablanormal"/>
    <w:next w:val="Tablaconcuadrcula"/>
    <w:uiPriority w:val="39"/>
    <w:rsid w:val="00AA3FCC"/>
    <w:pPr>
      <w:spacing w:after="0" w:line="240" w:lineRule="auto"/>
    </w:pPr>
    <w:rPr>
      <w:rFonts w:eastAsia="Calibri"/>
      <w:sz w:val="24"/>
      <w:szCs w:val="24"/>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AA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924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24D2"/>
  </w:style>
  <w:style w:type="paragraph" w:styleId="Piedepgina">
    <w:name w:val="footer"/>
    <w:basedOn w:val="Normal"/>
    <w:link w:val="PiedepginaCar"/>
    <w:uiPriority w:val="99"/>
    <w:unhideWhenUsed/>
    <w:rsid w:val="002924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4D2"/>
  </w:style>
  <w:style w:type="table" w:customStyle="1" w:styleId="Tablaconcuadrcula1">
    <w:name w:val="Tabla con cuadrícula1"/>
    <w:basedOn w:val="Tablanormal"/>
    <w:next w:val="Tablaconcuadrcula"/>
    <w:uiPriority w:val="39"/>
    <w:rsid w:val="00AA3FCC"/>
    <w:pPr>
      <w:spacing w:after="0" w:line="240" w:lineRule="auto"/>
    </w:pPr>
    <w:rPr>
      <w:rFonts w:eastAsia="Calibri"/>
      <w:sz w:val="24"/>
      <w:szCs w:val="24"/>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AA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839">
      <w:bodyDiv w:val="1"/>
      <w:marLeft w:val="0"/>
      <w:marRight w:val="0"/>
      <w:marTop w:val="0"/>
      <w:marBottom w:val="0"/>
      <w:divBdr>
        <w:top w:val="none" w:sz="0" w:space="0" w:color="auto"/>
        <w:left w:val="none" w:sz="0" w:space="0" w:color="auto"/>
        <w:bottom w:val="none" w:sz="0" w:space="0" w:color="auto"/>
        <w:right w:val="none" w:sz="0" w:space="0" w:color="auto"/>
      </w:divBdr>
      <w:divsChild>
        <w:div w:id="1203665446">
          <w:marLeft w:val="0"/>
          <w:marRight w:val="0"/>
          <w:marTop w:val="0"/>
          <w:marBottom w:val="0"/>
          <w:divBdr>
            <w:top w:val="none" w:sz="0" w:space="0" w:color="auto"/>
            <w:left w:val="none" w:sz="0" w:space="0" w:color="auto"/>
            <w:bottom w:val="none" w:sz="0" w:space="0" w:color="auto"/>
            <w:right w:val="none" w:sz="0" w:space="0" w:color="auto"/>
          </w:divBdr>
        </w:div>
        <w:div w:id="772631620">
          <w:marLeft w:val="0"/>
          <w:marRight w:val="0"/>
          <w:marTop w:val="0"/>
          <w:marBottom w:val="0"/>
          <w:divBdr>
            <w:top w:val="none" w:sz="0" w:space="0" w:color="auto"/>
            <w:left w:val="none" w:sz="0" w:space="0" w:color="auto"/>
            <w:bottom w:val="none" w:sz="0" w:space="0" w:color="auto"/>
            <w:right w:val="none" w:sz="0" w:space="0" w:color="auto"/>
          </w:divBdr>
        </w:div>
        <w:div w:id="319818699">
          <w:marLeft w:val="0"/>
          <w:marRight w:val="0"/>
          <w:marTop w:val="0"/>
          <w:marBottom w:val="0"/>
          <w:divBdr>
            <w:top w:val="none" w:sz="0" w:space="0" w:color="auto"/>
            <w:left w:val="none" w:sz="0" w:space="0" w:color="auto"/>
            <w:bottom w:val="none" w:sz="0" w:space="0" w:color="auto"/>
            <w:right w:val="none" w:sz="0" w:space="0" w:color="auto"/>
          </w:divBdr>
        </w:div>
        <w:div w:id="1836409607">
          <w:marLeft w:val="0"/>
          <w:marRight w:val="0"/>
          <w:marTop w:val="0"/>
          <w:marBottom w:val="0"/>
          <w:divBdr>
            <w:top w:val="none" w:sz="0" w:space="0" w:color="auto"/>
            <w:left w:val="none" w:sz="0" w:space="0" w:color="auto"/>
            <w:bottom w:val="none" w:sz="0" w:space="0" w:color="auto"/>
            <w:right w:val="none" w:sz="0" w:space="0" w:color="auto"/>
          </w:divBdr>
        </w:div>
        <w:div w:id="631520046">
          <w:marLeft w:val="0"/>
          <w:marRight w:val="0"/>
          <w:marTop w:val="0"/>
          <w:marBottom w:val="0"/>
          <w:divBdr>
            <w:top w:val="none" w:sz="0" w:space="0" w:color="auto"/>
            <w:left w:val="none" w:sz="0" w:space="0" w:color="auto"/>
            <w:bottom w:val="none" w:sz="0" w:space="0" w:color="auto"/>
            <w:right w:val="none" w:sz="0" w:space="0" w:color="auto"/>
          </w:divBdr>
        </w:div>
        <w:div w:id="1811747008">
          <w:marLeft w:val="0"/>
          <w:marRight w:val="0"/>
          <w:marTop w:val="0"/>
          <w:marBottom w:val="0"/>
          <w:divBdr>
            <w:top w:val="none" w:sz="0" w:space="0" w:color="auto"/>
            <w:left w:val="none" w:sz="0" w:space="0" w:color="auto"/>
            <w:bottom w:val="none" w:sz="0" w:space="0" w:color="auto"/>
            <w:right w:val="none" w:sz="0" w:space="0" w:color="auto"/>
          </w:divBdr>
        </w:div>
        <w:div w:id="853764956">
          <w:marLeft w:val="0"/>
          <w:marRight w:val="0"/>
          <w:marTop w:val="0"/>
          <w:marBottom w:val="0"/>
          <w:divBdr>
            <w:top w:val="none" w:sz="0" w:space="0" w:color="auto"/>
            <w:left w:val="none" w:sz="0" w:space="0" w:color="auto"/>
            <w:bottom w:val="none" w:sz="0" w:space="0" w:color="auto"/>
            <w:right w:val="none" w:sz="0" w:space="0" w:color="auto"/>
          </w:divBdr>
        </w:div>
        <w:div w:id="1073236377">
          <w:marLeft w:val="0"/>
          <w:marRight w:val="0"/>
          <w:marTop w:val="0"/>
          <w:marBottom w:val="0"/>
          <w:divBdr>
            <w:top w:val="none" w:sz="0" w:space="0" w:color="auto"/>
            <w:left w:val="none" w:sz="0" w:space="0" w:color="auto"/>
            <w:bottom w:val="none" w:sz="0" w:space="0" w:color="auto"/>
            <w:right w:val="none" w:sz="0" w:space="0" w:color="auto"/>
          </w:divBdr>
        </w:div>
        <w:div w:id="2103184787">
          <w:marLeft w:val="0"/>
          <w:marRight w:val="0"/>
          <w:marTop w:val="0"/>
          <w:marBottom w:val="0"/>
          <w:divBdr>
            <w:top w:val="none" w:sz="0" w:space="0" w:color="auto"/>
            <w:left w:val="none" w:sz="0" w:space="0" w:color="auto"/>
            <w:bottom w:val="none" w:sz="0" w:space="0" w:color="auto"/>
            <w:right w:val="none" w:sz="0" w:space="0" w:color="auto"/>
          </w:divBdr>
        </w:div>
        <w:div w:id="1277102874">
          <w:marLeft w:val="0"/>
          <w:marRight w:val="0"/>
          <w:marTop w:val="0"/>
          <w:marBottom w:val="0"/>
          <w:divBdr>
            <w:top w:val="none" w:sz="0" w:space="0" w:color="auto"/>
            <w:left w:val="none" w:sz="0" w:space="0" w:color="auto"/>
            <w:bottom w:val="none" w:sz="0" w:space="0" w:color="auto"/>
            <w:right w:val="none" w:sz="0" w:space="0" w:color="auto"/>
          </w:divBdr>
        </w:div>
      </w:divsChild>
    </w:div>
    <w:div w:id="53819856">
      <w:bodyDiv w:val="1"/>
      <w:marLeft w:val="0"/>
      <w:marRight w:val="0"/>
      <w:marTop w:val="0"/>
      <w:marBottom w:val="0"/>
      <w:divBdr>
        <w:top w:val="none" w:sz="0" w:space="0" w:color="auto"/>
        <w:left w:val="none" w:sz="0" w:space="0" w:color="auto"/>
        <w:bottom w:val="none" w:sz="0" w:space="0" w:color="auto"/>
        <w:right w:val="none" w:sz="0" w:space="0" w:color="auto"/>
      </w:divBdr>
      <w:divsChild>
        <w:div w:id="1739592255">
          <w:marLeft w:val="0"/>
          <w:marRight w:val="0"/>
          <w:marTop w:val="0"/>
          <w:marBottom w:val="0"/>
          <w:divBdr>
            <w:top w:val="none" w:sz="0" w:space="0" w:color="auto"/>
            <w:left w:val="none" w:sz="0" w:space="0" w:color="auto"/>
            <w:bottom w:val="none" w:sz="0" w:space="0" w:color="auto"/>
            <w:right w:val="none" w:sz="0" w:space="0" w:color="auto"/>
          </w:divBdr>
        </w:div>
        <w:div w:id="174661317">
          <w:marLeft w:val="0"/>
          <w:marRight w:val="0"/>
          <w:marTop w:val="0"/>
          <w:marBottom w:val="0"/>
          <w:divBdr>
            <w:top w:val="none" w:sz="0" w:space="0" w:color="auto"/>
            <w:left w:val="none" w:sz="0" w:space="0" w:color="auto"/>
            <w:bottom w:val="none" w:sz="0" w:space="0" w:color="auto"/>
            <w:right w:val="none" w:sz="0" w:space="0" w:color="auto"/>
          </w:divBdr>
        </w:div>
        <w:div w:id="4525054">
          <w:marLeft w:val="0"/>
          <w:marRight w:val="0"/>
          <w:marTop w:val="0"/>
          <w:marBottom w:val="0"/>
          <w:divBdr>
            <w:top w:val="none" w:sz="0" w:space="0" w:color="auto"/>
            <w:left w:val="none" w:sz="0" w:space="0" w:color="auto"/>
            <w:bottom w:val="none" w:sz="0" w:space="0" w:color="auto"/>
            <w:right w:val="none" w:sz="0" w:space="0" w:color="auto"/>
          </w:divBdr>
        </w:div>
        <w:div w:id="350450979">
          <w:marLeft w:val="0"/>
          <w:marRight w:val="0"/>
          <w:marTop w:val="0"/>
          <w:marBottom w:val="0"/>
          <w:divBdr>
            <w:top w:val="none" w:sz="0" w:space="0" w:color="auto"/>
            <w:left w:val="none" w:sz="0" w:space="0" w:color="auto"/>
            <w:bottom w:val="none" w:sz="0" w:space="0" w:color="auto"/>
            <w:right w:val="none" w:sz="0" w:space="0" w:color="auto"/>
          </w:divBdr>
        </w:div>
        <w:div w:id="1611863090">
          <w:marLeft w:val="0"/>
          <w:marRight w:val="0"/>
          <w:marTop w:val="0"/>
          <w:marBottom w:val="0"/>
          <w:divBdr>
            <w:top w:val="none" w:sz="0" w:space="0" w:color="auto"/>
            <w:left w:val="none" w:sz="0" w:space="0" w:color="auto"/>
            <w:bottom w:val="none" w:sz="0" w:space="0" w:color="auto"/>
            <w:right w:val="none" w:sz="0" w:space="0" w:color="auto"/>
          </w:divBdr>
        </w:div>
        <w:div w:id="1423915712">
          <w:marLeft w:val="0"/>
          <w:marRight w:val="0"/>
          <w:marTop w:val="0"/>
          <w:marBottom w:val="0"/>
          <w:divBdr>
            <w:top w:val="none" w:sz="0" w:space="0" w:color="auto"/>
            <w:left w:val="none" w:sz="0" w:space="0" w:color="auto"/>
            <w:bottom w:val="none" w:sz="0" w:space="0" w:color="auto"/>
            <w:right w:val="none" w:sz="0" w:space="0" w:color="auto"/>
          </w:divBdr>
        </w:div>
        <w:div w:id="1780174141">
          <w:marLeft w:val="0"/>
          <w:marRight w:val="0"/>
          <w:marTop w:val="0"/>
          <w:marBottom w:val="0"/>
          <w:divBdr>
            <w:top w:val="none" w:sz="0" w:space="0" w:color="auto"/>
            <w:left w:val="none" w:sz="0" w:space="0" w:color="auto"/>
            <w:bottom w:val="none" w:sz="0" w:space="0" w:color="auto"/>
            <w:right w:val="none" w:sz="0" w:space="0" w:color="auto"/>
          </w:divBdr>
        </w:div>
        <w:div w:id="1211189469">
          <w:marLeft w:val="0"/>
          <w:marRight w:val="0"/>
          <w:marTop w:val="0"/>
          <w:marBottom w:val="0"/>
          <w:divBdr>
            <w:top w:val="none" w:sz="0" w:space="0" w:color="auto"/>
            <w:left w:val="none" w:sz="0" w:space="0" w:color="auto"/>
            <w:bottom w:val="none" w:sz="0" w:space="0" w:color="auto"/>
            <w:right w:val="none" w:sz="0" w:space="0" w:color="auto"/>
          </w:divBdr>
        </w:div>
        <w:div w:id="1389066203">
          <w:marLeft w:val="0"/>
          <w:marRight w:val="0"/>
          <w:marTop w:val="0"/>
          <w:marBottom w:val="0"/>
          <w:divBdr>
            <w:top w:val="none" w:sz="0" w:space="0" w:color="auto"/>
            <w:left w:val="none" w:sz="0" w:space="0" w:color="auto"/>
            <w:bottom w:val="none" w:sz="0" w:space="0" w:color="auto"/>
            <w:right w:val="none" w:sz="0" w:space="0" w:color="auto"/>
          </w:divBdr>
        </w:div>
        <w:div w:id="1057783160">
          <w:marLeft w:val="0"/>
          <w:marRight w:val="0"/>
          <w:marTop w:val="0"/>
          <w:marBottom w:val="0"/>
          <w:divBdr>
            <w:top w:val="none" w:sz="0" w:space="0" w:color="auto"/>
            <w:left w:val="none" w:sz="0" w:space="0" w:color="auto"/>
            <w:bottom w:val="none" w:sz="0" w:space="0" w:color="auto"/>
            <w:right w:val="none" w:sz="0" w:space="0" w:color="auto"/>
          </w:divBdr>
        </w:div>
        <w:div w:id="617837145">
          <w:marLeft w:val="0"/>
          <w:marRight w:val="0"/>
          <w:marTop w:val="0"/>
          <w:marBottom w:val="0"/>
          <w:divBdr>
            <w:top w:val="none" w:sz="0" w:space="0" w:color="auto"/>
            <w:left w:val="none" w:sz="0" w:space="0" w:color="auto"/>
            <w:bottom w:val="none" w:sz="0" w:space="0" w:color="auto"/>
            <w:right w:val="none" w:sz="0" w:space="0" w:color="auto"/>
          </w:divBdr>
        </w:div>
        <w:div w:id="1575816209">
          <w:marLeft w:val="0"/>
          <w:marRight w:val="0"/>
          <w:marTop w:val="0"/>
          <w:marBottom w:val="0"/>
          <w:divBdr>
            <w:top w:val="none" w:sz="0" w:space="0" w:color="auto"/>
            <w:left w:val="none" w:sz="0" w:space="0" w:color="auto"/>
            <w:bottom w:val="none" w:sz="0" w:space="0" w:color="auto"/>
            <w:right w:val="none" w:sz="0" w:space="0" w:color="auto"/>
          </w:divBdr>
        </w:div>
      </w:divsChild>
    </w:div>
    <w:div w:id="71660931">
      <w:bodyDiv w:val="1"/>
      <w:marLeft w:val="0"/>
      <w:marRight w:val="0"/>
      <w:marTop w:val="0"/>
      <w:marBottom w:val="0"/>
      <w:divBdr>
        <w:top w:val="none" w:sz="0" w:space="0" w:color="auto"/>
        <w:left w:val="none" w:sz="0" w:space="0" w:color="auto"/>
        <w:bottom w:val="none" w:sz="0" w:space="0" w:color="auto"/>
        <w:right w:val="none" w:sz="0" w:space="0" w:color="auto"/>
      </w:divBdr>
      <w:divsChild>
        <w:div w:id="1759016212">
          <w:marLeft w:val="0"/>
          <w:marRight w:val="0"/>
          <w:marTop w:val="0"/>
          <w:marBottom w:val="0"/>
          <w:divBdr>
            <w:top w:val="none" w:sz="0" w:space="0" w:color="auto"/>
            <w:left w:val="none" w:sz="0" w:space="0" w:color="auto"/>
            <w:bottom w:val="none" w:sz="0" w:space="0" w:color="auto"/>
            <w:right w:val="none" w:sz="0" w:space="0" w:color="auto"/>
          </w:divBdr>
        </w:div>
        <w:div w:id="422576139">
          <w:marLeft w:val="0"/>
          <w:marRight w:val="0"/>
          <w:marTop w:val="0"/>
          <w:marBottom w:val="0"/>
          <w:divBdr>
            <w:top w:val="none" w:sz="0" w:space="0" w:color="auto"/>
            <w:left w:val="none" w:sz="0" w:space="0" w:color="auto"/>
            <w:bottom w:val="none" w:sz="0" w:space="0" w:color="auto"/>
            <w:right w:val="none" w:sz="0" w:space="0" w:color="auto"/>
          </w:divBdr>
        </w:div>
        <w:div w:id="467862423">
          <w:marLeft w:val="0"/>
          <w:marRight w:val="0"/>
          <w:marTop w:val="0"/>
          <w:marBottom w:val="0"/>
          <w:divBdr>
            <w:top w:val="none" w:sz="0" w:space="0" w:color="auto"/>
            <w:left w:val="none" w:sz="0" w:space="0" w:color="auto"/>
            <w:bottom w:val="none" w:sz="0" w:space="0" w:color="auto"/>
            <w:right w:val="none" w:sz="0" w:space="0" w:color="auto"/>
          </w:divBdr>
        </w:div>
        <w:div w:id="1187020168">
          <w:marLeft w:val="0"/>
          <w:marRight w:val="0"/>
          <w:marTop w:val="0"/>
          <w:marBottom w:val="0"/>
          <w:divBdr>
            <w:top w:val="none" w:sz="0" w:space="0" w:color="auto"/>
            <w:left w:val="none" w:sz="0" w:space="0" w:color="auto"/>
            <w:bottom w:val="none" w:sz="0" w:space="0" w:color="auto"/>
            <w:right w:val="none" w:sz="0" w:space="0" w:color="auto"/>
          </w:divBdr>
        </w:div>
        <w:div w:id="1980648699">
          <w:marLeft w:val="0"/>
          <w:marRight w:val="0"/>
          <w:marTop w:val="0"/>
          <w:marBottom w:val="0"/>
          <w:divBdr>
            <w:top w:val="none" w:sz="0" w:space="0" w:color="auto"/>
            <w:left w:val="none" w:sz="0" w:space="0" w:color="auto"/>
            <w:bottom w:val="none" w:sz="0" w:space="0" w:color="auto"/>
            <w:right w:val="none" w:sz="0" w:space="0" w:color="auto"/>
          </w:divBdr>
        </w:div>
        <w:div w:id="1790472553">
          <w:marLeft w:val="0"/>
          <w:marRight w:val="0"/>
          <w:marTop w:val="0"/>
          <w:marBottom w:val="0"/>
          <w:divBdr>
            <w:top w:val="none" w:sz="0" w:space="0" w:color="auto"/>
            <w:left w:val="none" w:sz="0" w:space="0" w:color="auto"/>
            <w:bottom w:val="none" w:sz="0" w:space="0" w:color="auto"/>
            <w:right w:val="none" w:sz="0" w:space="0" w:color="auto"/>
          </w:divBdr>
        </w:div>
      </w:divsChild>
    </w:div>
    <w:div w:id="642468757">
      <w:bodyDiv w:val="1"/>
      <w:marLeft w:val="0"/>
      <w:marRight w:val="0"/>
      <w:marTop w:val="0"/>
      <w:marBottom w:val="0"/>
      <w:divBdr>
        <w:top w:val="none" w:sz="0" w:space="0" w:color="auto"/>
        <w:left w:val="none" w:sz="0" w:space="0" w:color="auto"/>
        <w:bottom w:val="none" w:sz="0" w:space="0" w:color="auto"/>
        <w:right w:val="none" w:sz="0" w:space="0" w:color="auto"/>
      </w:divBdr>
      <w:divsChild>
        <w:div w:id="410855004">
          <w:marLeft w:val="0"/>
          <w:marRight w:val="0"/>
          <w:marTop w:val="0"/>
          <w:marBottom w:val="0"/>
          <w:divBdr>
            <w:top w:val="none" w:sz="0" w:space="0" w:color="auto"/>
            <w:left w:val="none" w:sz="0" w:space="0" w:color="auto"/>
            <w:bottom w:val="none" w:sz="0" w:space="0" w:color="auto"/>
            <w:right w:val="none" w:sz="0" w:space="0" w:color="auto"/>
          </w:divBdr>
        </w:div>
        <w:div w:id="589197114">
          <w:marLeft w:val="0"/>
          <w:marRight w:val="0"/>
          <w:marTop w:val="0"/>
          <w:marBottom w:val="0"/>
          <w:divBdr>
            <w:top w:val="none" w:sz="0" w:space="0" w:color="auto"/>
            <w:left w:val="none" w:sz="0" w:space="0" w:color="auto"/>
            <w:bottom w:val="none" w:sz="0" w:space="0" w:color="auto"/>
            <w:right w:val="none" w:sz="0" w:space="0" w:color="auto"/>
          </w:divBdr>
        </w:div>
        <w:div w:id="771972157">
          <w:marLeft w:val="0"/>
          <w:marRight w:val="0"/>
          <w:marTop w:val="0"/>
          <w:marBottom w:val="0"/>
          <w:divBdr>
            <w:top w:val="none" w:sz="0" w:space="0" w:color="auto"/>
            <w:left w:val="none" w:sz="0" w:space="0" w:color="auto"/>
            <w:bottom w:val="none" w:sz="0" w:space="0" w:color="auto"/>
            <w:right w:val="none" w:sz="0" w:space="0" w:color="auto"/>
          </w:divBdr>
        </w:div>
        <w:div w:id="747380936">
          <w:marLeft w:val="0"/>
          <w:marRight w:val="0"/>
          <w:marTop w:val="0"/>
          <w:marBottom w:val="0"/>
          <w:divBdr>
            <w:top w:val="none" w:sz="0" w:space="0" w:color="auto"/>
            <w:left w:val="none" w:sz="0" w:space="0" w:color="auto"/>
            <w:bottom w:val="none" w:sz="0" w:space="0" w:color="auto"/>
            <w:right w:val="none" w:sz="0" w:space="0" w:color="auto"/>
          </w:divBdr>
        </w:div>
        <w:div w:id="724908525">
          <w:marLeft w:val="0"/>
          <w:marRight w:val="0"/>
          <w:marTop w:val="0"/>
          <w:marBottom w:val="0"/>
          <w:divBdr>
            <w:top w:val="none" w:sz="0" w:space="0" w:color="auto"/>
            <w:left w:val="none" w:sz="0" w:space="0" w:color="auto"/>
            <w:bottom w:val="none" w:sz="0" w:space="0" w:color="auto"/>
            <w:right w:val="none" w:sz="0" w:space="0" w:color="auto"/>
          </w:divBdr>
        </w:div>
        <w:div w:id="1151675365">
          <w:marLeft w:val="0"/>
          <w:marRight w:val="0"/>
          <w:marTop w:val="0"/>
          <w:marBottom w:val="0"/>
          <w:divBdr>
            <w:top w:val="none" w:sz="0" w:space="0" w:color="auto"/>
            <w:left w:val="none" w:sz="0" w:space="0" w:color="auto"/>
            <w:bottom w:val="none" w:sz="0" w:space="0" w:color="auto"/>
            <w:right w:val="none" w:sz="0" w:space="0" w:color="auto"/>
          </w:divBdr>
        </w:div>
        <w:div w:id="280647672">
          <w:marLeft w:val="0"/>
          <w:marRight w:val="0"/>
          <w:marTop w:val="0"/>
          <w:marBottom w:val="0"/>
          <w:divBdr>
            <w:top w:val="none" w:sz="0" w:space="0" w:color="auto"/>
            <w:left w:val="none" w:sz="0" w:space="0" w:color="auto"/>
            <w:bottom w:val="none" w:sz="0" w:space="0" w:color="auto"/>
            <w:right w:val="none" w:sz="0" w:space="0" w:color="auto"/>
          </w:divBdr>
        </w:div>
        <w:div w:id="1670865448">
          <w:marLeft w:val="0"/>
          <w:marRight w:val="0"/>
          <w:marTop w:val="0"/>
          <w:marBottom w:val="0"/>
          <w:divBdr>
            <w:top w:val="none" w:sz="0" w:space="0" w:color="auto"/>
            <w:left w:val="none" w:sz="0" w:space="0" w:color="auto"/>
            <w:bottom w:val="none" w:sz="0" w:space="0" w:color="auto"/>
            <w:right w:val="none" w:sz="0" w:space="0" w:color="auto"/>
          </w:divBdr>
        </w:div>
        <w:div w:id="1048259548">
          <w:marLeft w:val="0"/>
          <w:marRight w:val="0"/>
          <w:marTop w:val="0"/>
          <w:marBottom w:val="0"/>
          <w:divBdr>
            <w:top w:val="none" w:sz="0" w:space="0" w:color="auto"/>
            <w:left w:val="none" w:sz="0" w:space="0" w:color="auto"/>
            <w:bottom w:val="none" w:sz="0" w:space="0" w:color="auto"/>
            <w:right w:val="none" w:sz="0" w:space="0" w:color="auto"/>
          </w:divBdr>
        </w:div>
      </w:divsChild>
    </w:div>
    <w:div w:id="1070688773">
      <w:bodyDiv w:val="1"/>
      <w:marLeft w:val="0"/>
      <w:marRight w:val="0"/>
      <w:marTop w:val="0"/>
      <w:marBottom w:val="0"/>
      <w:divBdr>
        <w:top w:val="none" w:sz="0" w:space="0" w:color="auto"/>
        <w:left w:val="none" w:sz="0" w:space="0" w:color="auto"/>
        <w:bottom w:val="none" w:sz="0" w:space="0" w:color="auto"/>
        <w:right w:val="none" w:sz="0" w:space="0" w:color="auto"/>
      </w:divBdr>
      <w:divsChild>
        <w:div w:id="1188719057">
          <w:marLeft w:val="0"/>
          <w:marRight w:val="0"/>
          <w:marTop w:val="0"/>
          <w:marBottom w:val="0"/>
          <w:divBdr>
            <w:top w:val="none" w:sz="0" w:space="0" w:color="auto"/>
            <w:left w:val="none" w:sz="0" w:space="0" w:color="auto"/>
            <w:bottom w:val="none" w:sz="0" w:space="0" w:color="auto"/>
            <w:right w:val="none" w:sz="0" w:space="0" w:color="auto"/>
          </w:divBdr>
        </w:div>
        <w:div w:id="742678510">
          <w:marLeft w:val="0"/>
          <w:marRight w:val="0"/>
          <w:marTop w:val="0"/>
          <w:marBottom w:val="0"/>
          <w:divBdr>
            <w:top w:val="none" w:sz="0" w:space="0" w:color="auto"/>
            <w:left w:val="none" w:sz="0" w:space="0" w:color="auto"/>
            <w:bottom w:val="none" w:sz="0" w:space="0" w:color="auto"/>
            <w:right w:val="none" w:sz="0" w:space="0" w:color="auto"/>
          </w:divBdr>
        </w:div>
        <w:div w:id="1668053391">
          <w:marLeft w:val="0"/>
          <w:marRight w:val="0"/>
          <w:marTop w:val="0"/>
          <w:marBottom w:val="0"/>
          <w:divBdr>
            <w:top w:val="none" w:sz="0" w:space="0" w:color="auto"/>
            <w:left w:val="none" w:sz="0" w:space="0" w:color="auto"/>
            <w:bottom w:val="none" w:sz="0" w:space="0" w:color="auto"/>
            <w:right w:val="none" w:sz="0" w:space="0" w:color="auto"/>
          </w:divBdr>
        </w:div>
        <w:div w:id="336007013">
          <w:marLeft w:val="0"/>
          <w:marRight w:val="0"/>
          <w:marTop w:val="0"/>
          <w:marBottom w:val="0"/>
          <w:divBdr>
            <w:top w:val="none" w:sz="0" w:space="0" w:color="auto"/>
            <w:left w:val="none" w:sz="0" w:space="0" w:color="auto"/>
            <w:bottom w:val="none" w:sz="0" w:space="0" w:color="auto"/>
            <w:right w:val="none" w:sz="0" w:space="0" w:color="auto"/>
          </w:divBdr>
        </w:div>
        <w:div w:id="650523703">
          <w:marLeft w:val="0"/>
          <w:marRight w:val="0"/>
          <w:marTop w:val="0"/>
          <w:marBottom w:val="0"/>
          <w:divBdr>
            <w:top w:val="none" w:sz="0" w:space="0" w:color="auto"/>
            <w:left w:val="none" w:sz="0" w:space="0" w:color="auto"/>
            <w:bottom w:val="none" w:sz="0" w:space="0" w:color="auto"/>
            <w:right w:val="none" w:sz="0" w:space="0" w:color="auto"/>
          </w:divBdr>
        </w:div>
      </w:divsChild>
    </w:div>
    <w:div w:id="1832943591">
      <w:bodyDiv w:val="1"/>
      <w:marLeft w:val="0"/>
      <w:marRight w:val="0"/>
      <w:marTop w:val="0"/>
      <w:marBottom w:val="0"/>
      <w:divBdr>
        <w:top w:val="none" w:sz="0" w:space="0" w:color="auto"/>
        <w:left w:val="none" w:sz="0" w:space="0" w:color="auto"/>
        <w:bottom w:val="none" w:sz="0" w:space="0" w:color="auto"/>
        <w:right w:val="none" w:sz="0" w:space="0" w:color="auto"/>
      </w:divBdr>
      <w:divsChild>
        <w:div w:id="596015041">
          <w:marLeft w:val="0"/>
          <w:marRight w:val="0"/>
          <w:marTop w:val="0"/>
          <w:marBottom w:val="0"/>
          <w:divBdr>
            <w:top w:val="none" w:sz="0" w:space="0" w:color="auto"/>
            <w:left w:val="none" w:sz="0" w:space="0" w:color="auto"/>
            <w:bottom w:val="none" w:sz="0" w:space="0" w:color="auto"/>
            <w:right w:val="none" w:sz="0" w:space="0" w:color="auto"/>
          </w:divBdr>
        </w:div>
        <w:div w:id="1656882739">
          <w:marLeft w:val="0"/>
          <w:marRight w:val="0"/>
          <w:marTop w:val="0"/>
          <w:marBottom w:val="0"/>
          <w:divBdr>
            <w:top w:val="none" w:sz="0" w:space="0" w:color="auto"/>
            <w:left w:val="none" w:sz="0" w:space="0" w:color="auto"/>
            <w:bottom w:val="none" w:sz="0" w:space="0" w:color="auto"/>
            <w:right w:val="none" w:sz="0" w:space="0" w:color="auto"/>
          </w:divBdr>
        </w:div>
        <w:div w:id="1573586836">
          <w:marLeft w:val="0"/>
          <w:marRight w:val="0"/>
          <w:marTop w:val="0"/>
          <w:marBottom w:val="0"/>
          <w:divBdr>
            <w:top w:val="none" w:sz="0" w:space="0" w:color="auto"/>
            <w:left w:val="none" w:sz="0" w:space="0" w:color="auto"/>
            <w:bottom w:val="none" w:sz="0" w:space="0" w:color="auto"/>
            <w:right w:val="none" w:sz="0" w:space="0" w:color="auto"/>
          </w:divBdr>
        </w:div>
        <w:div w:id="1068500601">
          <w:marLeft w:val="0"/>
          <w:marRight w:val="0"/>
          <w:marTop w:val="0"/>
          <w:marBottom w:val="0"/>
          <w:divBdr>
            <w:top w:val="none" w:sz="0" w:space="0" w:color="auto"/>
            <w:left w:val="none" w:sz="0" w:space="0" w:color="auto"/>
            <w:bottom w:val="none" w:sz="0" w:space="0" w:color="auto"/>
            <w:right w:val="none" w:sz="0" w:space="0" w:color="auto"/>
          </w:divBdr>
        </w:div>
        <w:div w:id="1293484753">
          <w:marLeft w:val="0"/>
          <w:marRight w:val="0"/>
          <w:marTop w:val="0"/>
          <w:marBottom w:val="0"/>
          <w:divBdr>
            <w:top w:val="none" w:sz="0" w:space="0" w:color="auto"/>
            <w:left w:val="none" w:sz="0" w:space="0" w:color="auto"/>
            <w:bottom w:val="none" w:sz="0" w:space="0" w:color="auto"/>
            <w:right w:val="none" w:sz="0" w:space="0" w:color="auto"/>
          </w:divBdr>
        </w:div>
        <w:div w:id="357045981">
          <w:marLeft w:val="0"/>
          <w:marRight w:val="0"/>
          <w:marTop w:val="0"/>
          <w:marBottom w:val="0"/>
          <w:divBdr>
            <w:top w:val="none" w:sz="0" w:space="0" w:color="auto"/>
            <w:left w:val="none" w:sz="0" w:space="0" w:color="auto"/>
            <w:bottom w:val="none" w:sz="0" w:space="0" w:color="auto"/>
            <w:right w:val="none" w:sz="0" w:space="0" w:color="auto"/>
          </w:divBdr>
        </w:div>
        <w:div w:id="604849486">
          <w:marLeft w:val="0"/>
          <w:marRight w:val="0"/>
          <w:marTop w:val="0"/>
          <w:marBottom w:val="0"/>
          <w:divBdr>
            <w:top w:val="none" w:sz="0" w:space="0" w:color="auto"/>
            <w:left w:val="none" w:sz="0" w:space="0" w:color="auto"/>
            <w:bottom w:val="none" w:sz="0" w:space="0" w:color="auto"/>
            <w:right w:val="none" w:sz="0" w:space="0" w:color="auto"/>
          </w:divBdr>
        </w:div>
        <w:div w:id="1873759408">
          <w:marLeft w:val="0"/>
          <w:marRight w:val="0"/>
          <w:marTop w:val="0"/>
          <w:marBottom w:val="0"/>
          <w:divBdr>
            <w:top w:val="none" w:sz="0" w:space="0" w:color="auto"/>
            <w:left w:val="none" w:sz="0" w:space="0" w:color="auto"/>
            <w:bottom w:val="none" w:sz="0" w:space="0" w:color="auto"/>
            <w:right w:val="none" w:sz="0" w:space="0" w:color="auto"/>
          </w:divBdr>
        </w:div>
        <w:div w:id="725763985">
          <w:marLeft w:val="0"/>
          <w:marRight w:val="0"/>
          <w:marTop w:val="0"/>
          <w:marBottom w:val="0"/>
          <w:divBdr>
            <w:top w:val="none" w:sz="0" w:space="0" w:color="auto"/>
            <w:left w:val="none" w:sz="0" w:space="0" w:color="auto"/>
            <w:bottom w:val="none" w:sz="0" w:space="0" w:color="auto"/>
            <w:right w:val="none" w:sz="0" w:space="0" w:color="auto"/>
          </w:divBdr>
        </w:div>
        <w:div w:id="583993851">
          <w:marLeft w:val="0"/>
          <w:marRight w:val="0"/>
          <w:marTop w:val="0"/>
          <w:marBottom w:val="0"/>
          <w:divBdr>
            <w:top w:val="none" w:sz="0" w:space="0" w:color="auto"/>
            <w:left w:val="none" w:sz="0" w:space="0" w:color="auto"/>
            <w:bottom w:val="none" w:sz="0" w:space="0" w:color="auto"/>
            <w:right w:val="none" w:sz="0" w:space="0" w:color="auto"/>
          </w:divBdr>
        </w:div>
        <w:div w:id="1585992650">
          <w:marLeft w:val="0"/>
          <w:marRight w:val="0"/>
          <w:marTop w:val="0"/>
          <w:marBottom w:val="0"/>
          <w:divBdr>
            <w:top w:val="none" w:sz="0" w:space="0" w:color="auto"/>
            <w:left w:val="none" w:sz="0" w:space="0" w:color="auto"/>
            <w:bottom w:val="none" w:sz="0" w:space="0" w:color="auto"/>
            <w:right w:val="none" w:sz="0" w:space="0" w:color="auto"/>
          </w:divBdr>
        </w:div>
        <w:div w:id="2089762927">
          <w:marLeft w:val="0"/>
          <w:marRight w:val="0"/>
          <w:marTop w:val="0"/>
          <w:marBottom w:val="0"/>
          <w:divBdr>
            <w:top w:val="none" w:sz="0" w:space="0" w:color="auto"/>
            <w:left w:val="none" w:sz="0" w:space="0" w:color="auto"/>
            <w:bottom w:val="none" w:sz="0" w:space="0" w:color="auto"/>
            <w:right w:val="none" w:sz="0" w:space="0" w:color="auto"/>
          </w:divBdr>
        </w:div>
      </w:divsChild>
    </w:div>
    <w:div w:id="2016420887">
      <w:bodyDiv w:val="1"/>
      <w:marLeft w:val="0"/>
      <w:marRight w:val="0"/>
      <w:marTop w:val="0"/>
      <w:marBottom w:val="0"/>
      <w:divBdr>
        <w:top w:val="none" w:sz="0" w:space="0" w:color="auto"/>
        <w:left w:val="none" w:sz="0" w:space="0" w:color="auto"/>
        <w:bottom w:val="none" w:sz="0" w:space="0" w:color="auto"/>
        <w:right w:val="none" w:sz="0" w:space="0" w:color="auto"/>
      </w:divBdr>
      <w:divsChild>
        <w:div w:id="1950116712">
          <w:marLeft w:val="0"/>
          <w:marRight w:val="0"/>
          <w:marTop w:val="0"/>
          <w:marBottom w:val="0"/>
          <w:divBdr>
            <w:top w:val="none" w:sz="0" w:space="0" w:color="auto"/>
            <w:left w:val="none" w:sz="0" w:space="0" w:color="auto"/>
            <w:bottom w:val="none" w:sz="0" w:space="0" w:color="auto"/>
            <w:right w:val="none" w:sz="0" w:space="0" w:color="auto"/>
          </w:divBdr>
        </w:div>
        <w:div w:id="504829999">
          <w:marLeft w:val="0"/>
          <w:marRight w:val="0"/>
          <w:marTop w:val="0"/>
          <w:marBottom w:val="0"/>
          <w:divBdr>
            <w:top w:val="none" w:sz="0" w:space="0" w:color="auto"/>
            <w:left w:val="none" w:sz="0" w:space="0" w:color="auto"/>
            <w:bottom w:val="none" w:sz="0" w:space="0" w:color="auto"/>
            <w:right w:val="none" w:sz="0" w:space="0" w:color="auto"/>
          </w:divBdr>
        </w:div>
        <w:div w:id="1627740796">
          <w:marLeft w:val="0"/>
          <w:marRight w:val="0"/>
          <w:marTop w:val="0"/>
          <w:marBottom w:val="0"/>
          <w:divBdr>
            <w:top w:val="none" w:sz="0" w:space="0" w:color="auto"/>
            <w:left w:val="none" w:sz="0" w:space="0" w:color="auto"/>
            <w:bottom w:val="none" w:sz="0" w:space="0" w:color="auto"/>
            <w:right w:val="none" w:sz="0" w:space="0" w:color="auto"/>
          </w:divBdr>
        </w:div>
        <w:div w:id="1503008146">
          <w:marLeft w:val="0"/>
          <w:marRight w:val="0"/>
          <w:marTop w:val="0"/>
          <w:marBottom w:val="0"/>
          <w:divBdr>
            <w:top w:val="none" w:sz="0" w:space="0" w:color="auto"/>
            <w:left w:val="none" w:sz="0" w:space="0" w:color="auto"/>
            <w:bottom w:val="none" w:sz="0" w:space="0" w:color="auto"/>
            <w:right w:val="none" w:sz="0" w:space="0" w:color="auto"/>
          </w:divBdr>
        </w:div>
        <w:div w:id="163593863">
          <w:marLeft w:val="0"/>
          <w:marRight w:val="0"/>
          <w:marTop w:val="0"/>
          <w:marBottom w:val="0"/>
          <w:divBdr>
            <w:top w:val="none" w:sz="0" w:space="0" w:color="auto"/>
            <w:left w:val="none" w:sz="0" w:space="0" w:color="auto"/>
            <w:bottom w:val="none" w:sz="0" w:space="0" w:color="auto"/>
            <w:right w:val="none" w:sz="0" w:space="0" w:color="auto"/>
          </w:divBdr>
        </w:div>
        <w:div w:id="1241476794">
          <w:marLeft w:val="0"/>
          <w:marRight w:val="0"/>
          <w:marTop w:val="0"/>
          <w:marBottom w:val="0"/>
          <w:divBdr>
            <w:top w:val="none" w:sz="0" w:space="0" w:color="auto"/>
            <w:left w:val="none" w:sz="0" w:space="0" w:color="auto"/>
            <w:bottom w:val="none" w:sz="0" w:space="0" w:color="auto"/>
            <w:right w:val="none" w:sz="0" w:space="0" w:color="auto"/>
          </w:divBdr>
        </w:div>
        <w:div w:id="26835877">
          <w:marLeft w:val="0"/>
          <w:marRight w:val="0"/>
          <w:marTop w:val="0"/>
          <w:marBottom w:val="0"/>
          <w:divBdr>
            <w:top w:val="none" w:sz="0" w:space="0" w:color="auto"/>
            <w:left w:val="none" w:sz="0" w:space="0" w:color="auto"/>
            <w:bottom w:val="none" w:sz="0" w:space="0" w:color="auto"/>
            <w:right w:val="none" w:sz="0" w:space="0" w:color="auto"/>
          </w:divBdr>
        </w:div>
        <w:div w:id="435368686">
          <w:marLeft w:val="0"/>
          <w:marRight w:val="0"/>
          <w:marTop w:val="0"/>
          <w:marBottom w:val="0"/>
          <w:divBdr>
            <w:top w:val="none" w:sz="0" w:space="0" w:color="auto"/>
            <w:left w:val="none" w:sz="0" w:space="0" w:color="auto"/>
            <w:bottom w:val="none" w:sz="0" w:space="0" w:color="auto"/>
            <w:right w:val="none" w:sz="0" w:space="0" w:color="auto"/>
          </w:divBdr>
        </w:div>
        <w:div w:id="2100172289">
          <w:marLeft w:val="0"/>
          <w:marRight w:val="0"/>
          <w:marTop w:val="0"/>
          <w:marBottom w:val="0"/>
          <w:divBdr>
            <w:top w:val="none" w:sz="0" w:space="0" w:color="auto"/>
            <w:left w:val="none" w:sz="0" w:space="0" w:color="auto"/>
            <w:bottom w:val="none" w:sz="0" w:space="0" w:color="auto"/>
            <w:right w:val="none" w:sz="0" w:space="0" w:color="auto"/>
          </w:divBdr>
        </w:div>
        <w:div w:id="706636065">
          <w:marLeft w:val="0"/>
          <w:marRight w:val="0"/>
          <w:marTop w:val="0"/>
          <w:marBottom w:val="0"/>
          <w:divBdr>
            <w:top w:val="none" w:sz="0" w:space="0" w:color="auto"/>
            <w:left w:val="none" w:sz="0" w:space="0" w:color="auto"/>
            <w:bottom w:val="none" w:sz="0" w:space="0" w:color="auto"/>
            <w:right w:val="none" w:sz="0" w:space="0" w:color="auto"/>
          </w:divBdr>
        </w:div>
        <w:div w:id="772821024">
          <w:marLeft w:val="0"/>
          <w:marRight w:val="0"/>
          <w:marTop w:val="0"/>
          <w:marBottom w:val="0"/>
          <w:divBdr>
            <w:top w:val="none" w:sz="0" w:space="0" w:color="auto"/>
            <w:left w:val="none" w:sz="0" w:space="0" w:color="auto"/>
            <w:bottom w:val="none" w:sz="0" w:space="0" w:color="auto"/>
            <w:right w:val="none" w:sz="0" w:space="0" w:color="auto"/>
          </w:divBdr>
        </w:div>
      </w:divsChild>
    </w:div>
    <w:div w:id="2075272594">
      <w:bodyDiv w:val="1"/>
      <w:marLeft w:val="0"/>
      <w:marRight w:val="0"/>
      <w:marTop w:val="0"/>
      <w:marBottom w:val="0"/>
      <w:divBdr>
        <w:top w:val="none" w:sz="0" w:space="0" w:color="auto"/>
        <w:left w:val="none" w:sz="0" w:space="0" w:color="auto"/>
        <w:bottom w:val="none" w:sz="0" w:space="0" w:color="auto"/>
        <w:right w:val="none" w:sz="0" w:space="0" w:color="auto"/>
      </w:divBdr>
      <w:divsChild>
        <w:div w:id="1805846643">
          <w:marLeft w:val="0"/>
          <w:marRight w:val="0"/>
          <w:marTop w:val="0"/>
          <w:marBottom w:val="0"/>
          <w:divBdr>
            <w:top w:val="none" w:sz="0" w:space="0" w:color="auto"/>
            <w:left w:val="none" w:sz="0" w:space="0" w:color="auto"/>
            <w:bottom w:val="none" w:sz="0" w:space="0" w:color="auto"/>
            <w:right w:val="none" w:sz="0" w:space="0" w:color="auto"/>
          </w:divBdr>
        </w:div>
        <w:div w:id="890654028">
          <w:marLeft w:val="0"/>
          <w:marRight w:val="0"/>
          <w:marTop w:val="0"/>
          <w:marBottom w:val="0"/>
          <w:divBdr>
            <w:top w:val="none" w:sz="0" w:space="0" w:color="auto"/>
            <w:left w:val="none" w:sz="0" w:space="0" w:color="auto"/>
            <w:bottom w:val="none" w:sz="0" w:space="0" w:color="auto"/>
            <w:right w:val="none" w:sz="0" w:space="0" w:color="auto"/>
          </w:divBdr>
        </w:div>
        <w:div w:id="65421666">
          <w:marLeft w:val="0"/>
          <w:marRight w:val="0"/>
          <w:marTop w:val="0"/>
          <w:marBottom w:val="0"/>
          <w:divBdr>
            <w:top w:val="none" w:sz="0" w:space="0" w:color="auto"/>
            <w:left w:val="none" w:sz="0" w:space="0" w:color="auto"/>
            <w:bottom w:val="none" w:sz="0" w:space="0" w:color="auto"/>
            <w:right w:val="none" w:sz="0" w:space="0" w:color="auto"/>
          </w:divBdr>
        </w:div>
        <w:div w:id="2060517838">
          <w:marLeft w:val="0"/>
          <w:marRight w:val="0"/>
          <w:marTop w:val="0"/>
          <w:marBottom w:val="0"/>
          <w:divBdr>
            <w:top w:val="none" w:sz="0" w:space="0" w:color="auto"/>
            <w:left w:val="none" w:sz="0" w:space="0" w:color="auto"/>
            <w:bottom w:val="none" w:sz="0" w:space="0" w:color="auto"/>
            <w:right w:val="none" w:sz="0" w:space="0" w:color="auto"/>
          </w:divBdr>
        </w:div>
        <w:div w:id="893465468">
          <w:marLeft w:val="0"/>
          <w:marRight w:val="0"/>
          <w:marTop w:val="0"/>
          <w:marBottom w:val="0"/>
          <w:divBdr>
            <w:top w:val="none" w:sz="0" w:space="0" w:color="auto"/>
            <w:left w:val="none" w:sz="0" w:space="0" w:color="auto"/>
            <w:bottom w:val="none" w:sz="0" w:space="0" w:color="auto"/>
            <w:right w:val="none" w:sz="0" w:space="0" w:color="auto"/>
          </w:divBdr>
        </w:div>
        <w:div w:id="1098675368">
          <w:marLeft w:val="0"/>
          <w:marRight w:val="0"/>
          <w:marTop w:val="0"/>
          <w:marBottom w:val="0"/>
          <w:divBdr>
            <w:top w:val="none" w:sz="0" w:space="0" w:color="auto"/>
            <w:left w:val="none" w:sz="0" w:space="0" w:color="auto"/>
            <w:bottom w:val="none" w:sz="0" w:space="0" w:color="auto"/>
            <w:right w:val="none" w:sz="0" w:space="0" w:color="auto"/>
          </w:divBdr>
        </w:div>
        <w:div w:id="171993947">
          <w:marLeft w:val="0"/>
          <w:marRight w:val="0"/>
          <w:marTop w:val="0"/>
          <w:marBottom w:val="0"/>
          <w:divBdr>
            <w:top w:val="none" w:sz="0" w:space="0" w:color="auto"/>
            <w:left w:val="none" w:sz="0" w:space="0" w:color="auto"/>
            <w:bottom w:val="none" w:sz="0" w:space="0" w:color="auto"/>
            <w:right w:val="none" w:sz="0" w:space="0" w:color="auto"/>
          </w:divBdr>
        </w:div>
        <w:div w:id="384959961">
          <w:marLeft w:val="0"/>
          <w:marRight w:val="0"/>
          <w:marTop w:val="0"/>
          <w:marBottom w:val="0"/>
          <w:divBdr>
            <w:top w:val="none" w:sz="0" w:space="0" w:color="auto"/>
            <w:left w:val="none" w:sz="0" w:space="0" w:color="auto"/>
            <w:bottom w:val="none" w:sz="0" w:space="0" w:color="auto"/>
            <w:right w:val="none" w:sz="0" w:space="0" w:color="auto"/>
          </w:divBdr>
        </w:div>
        <w:div w:id="1906455657">
          <w:marLeft w:val="0"/>
          <w:marRight w:val="0"/>
          <w:marTop w:val="0"/>
          <w:marBottom w:val="0"/>
          <w:divBdr>
            <w:top w:val="none" w:sz="0" w:space="0" w:color="auto"/>
            <w:left w:val="none" w:sz="0" w:space="0" w:color="auto"/>
            <w:bottom w:val="none" w:sz="0" w:space="0" w:color="auto"/>
            <w:right w:val="none" w:sz="0" w:space="0" w:color="auto"/>
          </w:divBdr>
        </w:div>
        <w:div w:id="1134371889">
          <w:marLeft w:val="0"/>
          <w:marRight w:val="0"/>
          <w:marTop w:val="0"/>
          <w:marBottom w:val="0"/>
          <w:divBdr>
            <w:top w:val="none" w:sz="0" w:space="0" w:color="auto"/>
            <w:left w:val="none" w:sz="0" w:space="0" w:color="auto"/>
            <w:bottom w:val="none" w:sz="0" w:space="0" w:color="auto"/>
            <w:right w:val="none" w:sz="0" w:space="0" w:color="auto"/>
          </w:divBdr>
        </w:div>
        <w:div w:id="52897984">
          <w:marLeft w:val="0"/>
          <w:marRight w:val="0"/>
          <w:marTop w:val="0"/>
          <w:marBottom w:val="0"/>
          <w:divBdr>
            <w:top w:val="none" w:sz="0" w:space="0" w:color="auto"/>
            <w:left w:val="none" w:sz="0" w:space="0" w:color="auto"/>
            <w:bottom w:val="none" w:sz="0" w:space="0" w:color="auto"/>
            <w:right w:val="none" w:sz="0" w:space="0" w:color="auto"/>
          </w:divBdr>
        </w:div>
        <w:div w:id="1923483769">
          <w:marLeft w:val="0"/>
          <w:marRight w:val="0"/>
          <w:marTop w:val="0"/>
          <w:marBottom w:val="0"/>
          <w:divBdr>
            <w:top w:val="none" w:sz="0" w:space="0" w:color="auto"/>
            <w:left w:val="none" w:sz="0" w:space="0" w:color="auto"/>
            <w:bottom w:val="none" w:sz="0" w:space="0" w:color="auto"/>
            <w:right w:val="none" w:sz="0" w:space="0" w:color="auto"/>
          </w:divBdr>
        </w:div>
        <w:div w:id="66541664">
          <w:marLeft w:val="0"/>
          <w:marRight w:val="0"/>
          <w:marTop w:val="0"/>
          <w:marBottom w:val="0"/>
          <w:divBdr>
            <w:top w:val="none" w:sz="0" w:space="0" w:color="auto"/>
            <w:left w:val="none" w:sz="0" w:space="0" w:color="auto"/>
            <w:bottom w:val="none" w:sz="0" w:space="0" w:color="auto"/>
            <w:right w:val="none" w:sz="0" w:space="0" w:color="auto"/>
          </w:divBdr>
        </w:div>
        <w:div w:id="2139834340">
          <w:marLeft w:val="0"/>
          <w:marRight w:val="0"/>
          <w:marTop w:val="0"/>
          <w:marBottom w:val="0"/>
          <w:divBdr>
            <w:top w:val="none" w:sz="0" w:space="0" w:color="auto"/>
            <w:left w:val="none" w:sz="0" w:space="0" w:color="auto"/>
            <w:bottom w:val="none" w:sz="0" w:space="0" w:color="auto"/>
            <w:right w:val="none" w:sz="0" w:space="0" w:color="auto"/>
          </w:divBdr>
        </w:div>
        <w:div w:id="1591528">
          <w:marLeft w:val="0"/>
          <w:marRight w:val="0"/>
          <w:marTop w:val="0"/>
          <w:marBottom w:val="0"/>
          <w:divBdr>
            <w:top w:val="none" w:sz="0" w:space="0" w:color="auto"/>
            <w:left w:val="none" w:sz="0" w:space="0" w:color="auto"/>
            <w:bottom w:val="none" w:sz="0" w:space="0" w:color="auto"/>
            <w:right w:val="none" w:sz="0" w:space="0" w:color="auto"/>
          </w:divBdr>
        </w:div>
        <w:div w:id="2118407738">
          <w:marLeft w:val="0"/>
          <w:marRight w:val="0"/>
          <w:marTop w:val="0"/>
          <w:marBottom w:val="0"/>
          <w:divBdr>
            <w:top w:val="none" w:sz="0" w:space="0" w:color="auto"/>
            <w:left w:val="none" w:sz="0" w:space="0" w:color="auto"/>
            <w:bottom w:val="none" w:sz="0" w:space="0" w:color="auto"/>
            <w:right w:val="none" w:sz="0" w:space="0" w:color="auto"/>
          </w:divBdr>
        </w:div>
        <w:div w:id="86511758">
          <w:marLeft w:val="0"/>
          <w:marRight w:val="0"/>
          <w:marTop w:val="0"/>
          <w:marBottom w:val="0"/>
          <w:divBdr>
            <w:top w:val="none" w:sz="0" w:space="0" w:color="auto"/>
            <w:left w:val="none" w:sz="0" w:space="0" w:color="auto"/>
            <w:bottom w:val="none" w:sz="0" w:space="0" w:color="auto"/>
            <w:right w:val="none" w:sz="0" w:space="0" w:color="auto"/>
          </w:divBdr>
        </w:div>
        <w:div w:id="62076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2470</Words>
  <Characters>13591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Araceli Chaman</cp:lastModifiedBy>
  <cp:revision>2</cp:revision>
  <dcterms:created xsi:type="dcterms:W3CDTF">2016-02-05T16:58:00Z</dcterms:created>
  <dcterms:modified xsi:type="dcterms:W3CDTF">2016-02-05T16:58:00Z</dcterms:modified>
</cp:coreProperties>
</file>